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  <w:bookmarkStart w:id="0" w:name="_GoBack"/>
      <w:bookmarkEnd w:id="0"/>
    </w:p>
    <w:p w:rsidR="00A03054" w:rsidRPr="008378B2" w:rsidRDefault="00332292" w:rsidP="00332292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332292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332292">
        <w:rPr>
          <w:rFonts w:ascii="Kalpurush" w:hAnsi="Kalpurush" w:cs="Kalpurush"/>
          <w:color w:val="205B83"/>
          <w:sz w:val="56"/>
          <w:szCs w:val="56"/>
          <w:cs/>
          <w:lang w:bidi="bn-BD"/>
        </w:rPr>
        <w:t>(</w:t>
      </w:r>
      <w:r w:rsidRPr="0033229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আস</w:t>
      </w:r>
      <w:r w:rsidRPr="00332292">
        <w:rPr>
          <w:rFonts w:ascii="Kalpurush" w:hAnsi="Kalpurush" w:cs="Kalpurush"/>
          <w:color w:val="205B83"/>
          <w:sz w:val="56"/>
          <w:szCs w:val="56"/>
          <w:lang w:bidi="bn-BD"/>
        </w:rPr>
        <w:t>-</w:t>
      </w:r>
      <w:r w:rsidRPr="0033229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সালাতু</w:t>
      </w:r>
      <w:r w:rsidRPr="0033229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3229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খাইরুম</w:t>
      </w:r>
      <w:r w:rsidRPr="0033229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3229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মিনান</w:t>
      </w:r>
      <w:r w:rsidRPr="0033229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3229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নাউম</w:t>
      </w:r>
      <w:r w:rsidRPr="0033229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) </w:t>
      </w:r>
      <w:r w:rsidRPr="0033229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কখন</w:t>
      </w:r>
      <w:r w:rsidRPr="0033229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3229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বলতে</w:t>
      </w:r>
      <w:r w:rsidRPr="0033229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3229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হয়</w:t>
      </w:r>
      <w:r w:rsidRPr="00332292">
        <w:rPr>
          <w:rFonts w:ascii="Kalpurush" w:hAnsi="Kalpurush" w:cs="Kalpurush"/>
          <w:color w:val="205B83"/>
          <w:sz w:val="56"/>
          <w:szCs w:val="56"/>
          <w:lang w:bidi="bn-BD"/>
        </w:rPr>
        <w:t xml:space="preserve">, </w:t>
      </w:r>
      <w:r w:rsidRPr="0033229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যে</w:t>
      </w:r>
      <w:r w:rsidRPr="0033229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3229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ব্যক্তি</w:t>
      </w:r>
      <w:r w:rsidRPr="0033229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3229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এ</w:t>
      </w:r>
      <w:r w:rsidRPr="0033229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3229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বাক্য</w:t>
      </w:r>
      <w:r w:rsidRPr="0033229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3229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শুনবে</w:t>
      </w:r>
      <w:r w:rsidRPr="0033229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3229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তার</w:t>
      </w:r>
      <w:r w:rsidRPr="0033229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3229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কী</w:t>
      </w:r>
      <w:r w:rsidRPr="0033229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3229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বলা</w:t>
      </w:r>
      <w:r w:rsidRPr="0033229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3229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উচিত</w:t>
      </w:r>
      <w:r w:rsidRPr="00332292">
        <w:rPr>
          <w:rFonts w:ascii="Kalpurush" w:hAnsi="Kalpurush" w:cs="Kalpurush"/>
          <w:color w:val="205B83"/>
          <w:sz w:val="56"/>
          <w:szCs w:val="56"/>
          <w:lang w:bidi="bn-BD"/>
        </w:rPr>
        <w:t>?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AE78A3" w:rsidRDefault="00332292" w:rsidP="00332292">
      <w:pPr>
        <w:spacing w:after="0" w:line="240" w:lineRule="auto"/>
        <w:ind w:firstLine="113"/>
        <w:jc w:val="center"/>
        <w:rPr>
          <w:rFonts w:asciiTheme="majorBidi" w:hAnsiTheme="majorBidi" w:cs="Kalpurush"/>
          <w:sz w:val="40"/>
          <w:szCs w:val="50"/>
          <w:rtl/>
          <w:cs/>
          <w:lang w:bidi="bn-BD"/>
        </w:rPr>
      </w:pPr>
      <w:r w:rsidRPr="0033229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متى</w:t>
      </w:r>
      <w:r w:rsidRPr="0033229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3229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ينبغي</w:t>
      </w:r>
      <w:r w:rsidRPr="0033229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3229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على</w:t>
      </w:r>
      <w:r w:rsidRPr="0033229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3229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المؤذن</w:t>
      </w:r>
      <w:r w:rsidRPr="0033229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3229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أن</w:t>
      </w:r>
      <w:r w:rsidRPr="0033229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3229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يقول</w:t>
      </w:r>
      <w:r w:rsidRPr="0033229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: </w:t>
      </w:r>
      <w:r w:rsidRPr="0033229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الصلاة</w:t>
      </w:r>
      <w:r w:rsidRPr="0033229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3229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خير</w:t>
      </w:r>
      <w:r w:rsidRPr="0033229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3229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</w:t>
      </w:r>
      <w:r w:rsidRPr="0033229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3229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النوم؟</w:t>
      </w:r>
      <w:r w:rsidRPr="0033229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3229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وما</w:t>
      </w:r>
      <w:r w:rsidRPr="0033229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3229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يقول</w:t>
      </w:r>
      <w:r w:rsidRPr="0033229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3229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</w:t>
      </w:r>
      <w:r w:rsidRPr="0033229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3229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سمع</w:t>
      </w:r>
      <w:r w:rsidRPr="0033229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3229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هذه</w:t>
      </w:r>
      <w:r w:rsidRPr="0033229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3229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الجملة</w:t>
      </w:r>
      <w:r w:rsidRPr="0033229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3229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بعد</w:t>
      </w:r>
      <w:r w:rsidRPr="0033229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3229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المؤذن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2809B7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বাংলা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- بنغالي - 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Bengali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332292" w:rsidP="00332292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33229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শা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</w:t>
      </w:r>
      <w:r w:rsidRPr="0033229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খ</w:t>
      </w:r>
      <w:r w:rsidRPr="00332292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33229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আব্দুল</w:t>
      </w:r>
      <w:r w:rsidRPr="00332292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33229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যীয</w:t>
      </w:r>
      <w:r w:rsidRPr="00332292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ইব</w:t>
      </w:r>
      <w:r w:rsidRPr="0033229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ন</w:t>
      </w:r>
      <w:r w:rsidR="00DA1906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 xml:space="preserve"> আব্দুল্লাহ ইবন</w:t>
      </w:r>
      <w:r w:rsidRPr="00332292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33229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বায</w:t>
      </w:r>
      <w:r w:rsidRPr="00332292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র</w:t>
      </w:r>
      <w:r w:rsidRPr="0033229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হ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.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bn-BD"/>
        </w:rPr>
      </w:pPr>
    </w:p>
    <w:p w:rsidR="00A03054" w:rsidRPr="00E96A90" w:rsidRDefault="00DA1906" w:rsidP="00DA190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DA190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الشيخ</w:t>
      </w:r>
      <w:r w:rsidRPr="00DA1906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DA190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عبد</w:t>
      </w:r>
      <w:r w:rsidRPr="00DA1906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DA190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العزيز</w:t>
      </w:r>
      <w:r w:rsidRPr="00DA1906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DA190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DA1906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DA190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عبد</w:t>
      </w:r>
      <w:r w:rsidRPr="00DA1906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DA190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الله</w:t>
      </w:r>
      <w:r w:rsidRPr="00DA1906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DA190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DA1906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DA190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باز</w:t>
      </w:r>
      <w:r w:rsidRPr="00DA1906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DA190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رحمه</w:t>
      </w:r>
      <w:r w:rsidRPr="00DA1906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DA190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الله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332292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332292" w:rsidRPr="00AE78A3">
        <w:rPr>
          <w:rFonts w:cs="Kalpurush" w:hint="cs"/>
          <w:cs/>
          <w:lang w:bidi="bn-IN"/>
        </w:rPr>
        <w:t xml:space="preserve"> </w:t>
      </w:r>
      <w:r w:rsidR="00332292" w:rsidRPr="00332292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332292" w:rsidRPr="00332292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332292" w:rsidRPr="00332292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</w:t>
      </w:r>
      <w:r w:rsidR="00332292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জি</w:t>
      </w:r>
      <w:r w:rsidR="00332292" w:rsidRPr="00332292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র</w:t>
      </w:r>
      <w:r w:rsidR="00332292" w:rsidRPr="00332292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332292" w:rsidRPr="00332292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AE78A3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AE78A3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alpurush"/>
          <w:sz w:val="32"/>
          <w:szCs w:val="40"/>
          <w:rtl/>
          <w:cs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332292" w:rsidRPr="0033229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332292" w:rsidRPr="00332292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332292" w:rsidRPr="0033229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332292" w:rsidRPr="00332292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332292" w:rsidRPr="0033229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332292" w:rsidRPr="00332292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332292" w:rsidRPr="0033229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332292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cs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3451FA5" wp14:editId="6DDBE7F0">
            <wp:simplePos x="0" y="0"/>
            <wp:positionH relativeFrom="margin">
              <wp:posOffset>1252855</wp:posOffset>
            </wp:positionH>
            <wp:positionV relativeFrom="paragraph">
              <wp:posOffset>386430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292" w:rsidRPr="00332292">
        <w:rPr>
          <w:rFonts w:ascii="Kalpurush" w:hAnsi="Kalpurush" w:cs="Kalpurush"/>
          <w:color w:val="205B83"/>
          <w:sz w:val="32"/>
          <w:szCs w:val="32"/>
          <w:cs/>
          <w:lang w:bidi="bn-BD"/>
        </w:rPr>
        <w:t>(</w:t>
      </w:r>
      <w:r w:rsidR="00332292" w:rsidRPr="0033229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আস</w:t>
      </w:r>
      <w:r w:rsidR="00332292" w:rsidRPr="00332292">
        <w:rPr>
          <w:rFonts w:ascii="Kalpurush" w:hAnsi="Kalpurush" w:cs="Kalpurush"/>
          <w:color w:val="205B83"/>
          <w:sz w:val="32"/>
          <w:szCs w:val="32"/>
          <w:cs/>
          <w:lang w:bidi="bn-BD"/>
        </w:rPr>
        <w:t>-</w:t>
      </w:r>
      <w:r w:rsidR="00332292" w:rsidRPr="0033229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সালাতু</w:t>
      </w:r>
      <w:r w:rsidR="00332292" w:rsidRPr="0033229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32292" w:rsidRPr="0033229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খাইরুম</w:t>
      </w:r>
      <w:r w:rsidR="00332292" w:rsidRPr="0033229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32292" w:rsidRPr="0033229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মিনান</w:t>
      </w:r>
      <w:r w:rsidR="00332292" w:rsidRPr="0033229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32292" w:rsidRPr="0033229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নাউম</w:t>
      </w:r>
      <w:r w:rsidR="00332292" w:rsidRPr="0033229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) </w:t>
      </w:r>
      <w:r w:rsidR="00332292" w:rsidRPr="0033229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কখন</w:t>
      </w:r>
      <w:r w:rsidR="00332292" w:rsidRPr="0033229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32292" w:rsidRPr="0033229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বলতে</w:t>
      </w:r>
      <w:r w:rsidR="00332292" w:rsidRPr="0033229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32292" w:rsidRPr="0033229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হয়</w:t>
      </w:r>
      <w:r w:rsidR="00332292" w:rsidRPr="00332292">
        <w:rPr>
          <w:rFonts w:ascii="Kalpurush" w:hAnsi="Kalpurush" w:cs="Kalpurush"/>
          <w:color w:val="205B83"/>
          <w:sz w:val="32"/>
          <w:szCs w:val="32"/>
          <w:lang w:bidi="bn-BD"/>
        </w:rPr>
        <w:t xml:space="preserve">, </w:t>
      </w:r>
      <w:r w:rsidR="00332292" w:rsidRPr="0033229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যে</w:t>
      </w:r>
      <w:r w:rsidR="00332292" w:rsidRPr="0033229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32292" w:rsidRPr="0033229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ব্যক্তি</w:t>
      </w:r>
      <w:r w:rsidR="00332292" w:rsidRPr="0033229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32292" w:rsidRPr="0033229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এ</w:t>
      </w:r>
      <w:r w:rsidR="00332292" w:rsidRPr="0033229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32292" w:rsidRPr="0033229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বাক্য</w:t>
      </w:r>
      <w:r w:rsidR="00332292" w:rsidRPr="0033229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32292" w:rsidRPr="0033229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শুনবে</w:t>
      </w:r>
      <w:r w:rsidR="00332292" w:rsidRPr="0033229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32292" w:rsidRPr="0033229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তার</w:t>
      </w:r>
      <w:r w:rsidR="00332292" w:rsidRPr="0033229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32292" w:rsidRPr="0033229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কী</w:t>
      </w:r>
      <w:r w:rsidR="00332292" w:rsidRPr="0033229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32292" w:rsidRPr="0033229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বলা</w:t>
      </w:r>
      <w:r w:rsidR="00332292" w:rsidRPr="0033229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32292" w:rsidRPr="0033229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উচিত</w:t>
      </w:r>
      <w:r w:rsidR="00332292" w:rsidRPr="00332292">
        <w:rPr>
          <w:rFonts w:ascii="Kalpurush" w:hAnsi="Kalpurush" w:cs="Kalpurush"/>
          <w:color w:val="205B83"/>
          <w:sz w:val="32"/>
          <w:szCs w:val="32"/>
          <w:lang w:bidi="bn-BD"/>
        </w:rPr>
        <w:t>?</w:t>
      </w:r>
    </w:p>
    <w:p w:rsidR="00332292" w:rsidRPr="00332292" w:rsidRDefault="00332292" w:rsidP="00332292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</w:p>
    <w:p w:rsidR="00332292" w:rsidRPr="00332292" w:rsidRDefault="00332292" w:rsidP="00332292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332292">
        <w:rPr>
          <w:rFonts w:ascii="Kalpurush" w:hAnsi="Kalpurush" w:cs="Kalpurush"/>
          <w:b/>
          <w:bCs/>
          <w:sz w:val="24"/>
          <w:szCs w:val="24"/>
          <w:cs/>
          <w:lang w:bidi="bn-BD"/>
        </w:rPr>
        <w:t>প্রশ্ন: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</w:t>
      </w:r>
      <w:r w:rsidRPr="00332292">
        <w:rPr>
          <w:rFonts w:ascii="Kalpurush" w:hAnsi="Kalpurush" w:cs="KFGQPC Uthman Taha Naskh"/>
          <w:sz w:val="24"/>
          <w:szCs w:val="24"/>
          <w:rtl/>
        </w:rPr>
        <w:t>(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الصلاة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خير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من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النوم</w:t>
      </w:r>
      <w:r w:rsidRPr="00332292">
        <w:rPr>
          <w:rFonts w:ascii="Kalpurush" w:hAnsi="Kalpurush" w:cs="KFGQPC Uthman Taha Naskh"/>
          <w:sz w:val="24"/>
          <w:szCs w:val="24"/>
          <w:rtl/>
        </w:rPr>
        <w:t>)</w:t>
      </w:r>
      <w:r w:rsidRPr="00332292">
        <w:rPr>
          <w:rFonts w:ascii="Kalpurush" w:hAnsi="Kalpurush" w:cs="KFGQPC Uthman Taha Naskh"/>
          <w:sz w:val="24"/>
          <w:szCs w:val="24"/>
          <w:cs/>
          <w:lang w:bidi="bn-BD"/>
        </w:rPr>
        <w:t xml:space="preserve"> </w:t>
      </w:r>
      <w:r w:rsidR="007C4AA4">
        <w:rPr>
          <w:rFonts w:ascii="Kalpurush" w:hAnsi="Kalpurush" w:cs="Kalpurush"/>
          <w:sz w:val="24"/>
          <w:szCs w:val="24"/>
          <w:cs/>
          <w:lang w:bidi="bn-BD"/>
        </w:rPr>
        <w:t>তাহাজ্জু</w:t>
      </w:r>
      <w:r w:rsidR="007C4AA4">
        <w:rPr>
          <w:rFonts w:ascii="Kalpurush" w:hAnsi="Kalpurush" w:cs="Kalpurush" w:hint="cs"/>
          <w:sz w:val="24"/>
          <w:szCs w:val="24"/>
          <w:cs/>
          <w:lang w:bidi="bn-BD"/>
        </w:rPr>
        <w:t>দে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>র আযানে বলা উত্তম, না ফজরের আযানে বলা উত্তম? এ বাক্য বলার পিছনে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দলীল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>? মুয়া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যযি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নের মুখ থেকে যে ব্যক্তি এ বাক্য শুনবে, সে </w:t>
      </w:r>
      <w:r>
        <w:rPr>
          <w:rFonts w:ascii="Kalpurush" w:hAnsi="Kalpurush" w:cs="Kalpurush"/>
          <w:sz w:val="24"/>
          <w:szCs w:val="24"/>
          <w:cs/>
          <w:lang w:bidi="bn-BD"/>
        </w:rPr>
        <w:t>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 বলবে?</w:t>
      </w:r>
    </w:p>
    <w:p w:rsidR="00332292" w:rsidRPr="00332292" w:rsidRDefault="00332292" w:rsidP="00332292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332292">
        <w:rPr>
          <w:rFonts w:ascii="Kalpurush" w:hAnsi="Kalpurush" w:cs="Kalpurush"/>
          <w:b/>
          <w:bCs/>
          <w:sz w:val="24"/>
          <w:szCs w:val="24"/>
          <w:cs/>
          <w:lang w:bidi="bn-BD"/>
        </w:rPr>
        <w:t>উত্তর: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>আল-হামদুলিল্লাহ</w:t>
      </w:r>
    </w:p>
    <w:p w:rsidR="00332292" w:rsidRPr="00332292" w:rsidRDefault="00332292" w:rsidP="00332292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hi-IN"/>
        </w:rPr>
      </w:pP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আবু মাহযূরার সনদে বর্ণিত </w:t>
      </w:r>
      <w:r>
        <w:rPr>
          <w:rFonts w:ascii="Kalpurush" w:hAnsi="Kalpurush" w:cs="Kalpurush"/>
          <w:sz w:val="24"/>
          <w:szCs w:val="24"/>
          <w:cs/>
          <w:lang w:bidi="bn-BD"/>
        </w:rPr>
        <w:t>হাদীসে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 রয়েছে, ফজরের দ্বিতীয় আযানে </w:t>
      </w:r>
      <w:r w:rsidRPr="00332292">
        <w:rPr>
          <w:rFonts w:ascii="Kalpurush" w:hAnsi="Kalpurush" w:cs="KFGQPC Uthman Taha Naskh"/>
          <w:sz w:val="24"/>
          <w:szCs w:val="24"/>
          <w:rtl/>
        </w:rPr>
        <w:t>(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الصلاة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خير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من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النوم</w:t>
      </w:r>
      <w:r w:rsidRPr="00332292">
        <w:rPr>
          <w:rFonts w:ascii="Kalpurush" w:hAnsi="Kalpurush" w:cs="KFGQPC Uthman Taha Naskh"/>
          <w:sz w:val="24"/>
          <w:szCs w:val="24"/>
          <w:rtl/>
        </w:rPr>
        <w:t>)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 বলা সুন্নত</w:t>
      </w:r>
      <w:r w:rsidRPr="00AE78A3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332292" w:rsidRPr="00332292" w:rsidRDefault="00332292" w:rsidP="00332292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332292">
        <w:rPr>
          <w:rFonts w:ascii="Kalpurush" w:hAnsi="Kalpurush" w:cs="Kalpurush"/>
          <w:sz w:val="24"/>
          <w:szCs w:val="24"/>
          <w:cs/>
          <w:lang w:bidi="bn-IN"/>
        </w:rPr>
        <w:t xml:space="preserve">অনুরূপ 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আয়েশা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 থেকে বর্ণিত </w:t>
      </w:r>
      <w:r>
        <w:rPr>
          <w:rFonts w:ascii="Kalpurush" w:hAnsi="Kalpurush" w:cs="Kalpurush"/>
          <w:sz w:val="24"/>
          <w:szCs w:val="24"/>
          <w:cs/>
          <w:lang w:bidi="bn-BD"/>
        </w:rPr>
        <w:t>হাদীসে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 রয়েছে, ফজর উদিত হওয়ার পর দ্বিতীয় আযানে মুয়া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যযি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>ন এ বাক্য বলত</w:t>
      </w:r>
      <w:r w:rsidRPr="00AE78A3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>তিনি বলেন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 অতঃপর নবী সাল্লাল্লাহু আলাইহি ওয়াসাল্লাম উঠতেন, দুই রাকাত সালাত আদায় করতেন এবং প্রথম আযানের পর সালাতের জন্য বের হতেন</w:t>
      </w:r>
      <w:r w:rsidRPr="00AE78A3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 মূলত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: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 এটাই দ্বিতীয় আযান, ইকামতের বিবেচনায় এটাকে প্রথম আযান বলা হয়েছে, যেহেতু ইকামতকেও আযান বলা হয়</w:t>
      </w:r>
      <w:r w:rsidRPr="00AE78A3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332292" w:rsidRPr="00332292" w:rsidRDefault="00332292" w:rsidP="00AE78A3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hi-IN"/>
        </w:rPr>
      </w:pPr>
      <w:r w:rsidRPr="00332292">
        <w:rPr>
          <w:rFonts w:ascii="Kalpurush" w:hAnsi="Kalpurush" w:cs="Kalpurush"/>
          <w:sz w:val="24"/>
          <w:szCs w:val="24"/>
          <w:cs/>
          <w:lang w:bidi="bn-BD"/>
        </w:rPr>
        <w:t>অতএব, সুন্নত হচ্ছে ফজর উদিত হওয়ার পর দ্বিতী</w:t>
      </w:r>
      <w:r w:rsidR="00AE78A3">
        <w:rPr>
          <w:rFonts w:ascii="Kalpurush" w:hAnsi="Kalpurush" w:cs="Kalpurush" w:hint="cs"/>
          <w:sz w:val="24"/>
          <w:szCs w:val="24"/>
          <w:cs/>
          <w:lang w:bidi="bn-BD"/>
        </w:rPr>
        <w:t>য়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 আযানে</w:t>
      </w:r>
      <w:r w:rsidRPr="00332292">
        <w:rPr>
          <w:rFonts w:ascii="Kalpurush" w:hAnsi="Kalpurush" w:cs="KFGQPC Uthman Taha Naskh"/>
          <w:sz w:val="24"/>
          <w:szCs w:val="24"/>
          <w:cs/>
          <w:lang w:bidi="bn-BD"/>
        </w:rPr>
        <w:t xml:space="preserve"> </w:t>
      </w:r>
      <w:r w:rsidRPr="00332292">
        <w:rPr>
          <w:rFonts w:ascii="Kalpurush" w:hAnsi="Kalpurush" w:cs="KFGQPC Uthman Taha Naskh"/>
          <w:sz w:val="24"/>
          <w:szCs w:val="24"/>
          <w:rtl/>
        </w:rPr>
        <w:t>(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الصلاة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خير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من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النوم</w:t>
      </w:r>
      <w:r w:rsidRPr="00332292">
        <w:rPr>
          <w:rFonts w:ascii="Kalpurush" w:hAnsi="Kalpurush" w:cs="KFGQPC Uthman Taha Naskh"/>
          <w:sz w:val="24"/>
          <w:szCs w:val="24"/>
          <w:rtl/>
        </w:rPr>
        <w:t>)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 বলা</w:t>
      </w:r>
      <w:r w:rsidRPr="00AE78A3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>ইকামতের বিবেচনায় এ আযানকে দ্বিতীয় আযান বলা হয়</w:t>
      </w:r>
      <w:r w:rsidRPr="00AE78A3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 আর ইসলামি পরিভাষায় প্রথম আযানকে সতর্কতার আযান বলা হয়</w:t>
      </w:r>
      <w:r w:rsidRPr="00AE78A3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AE78A3">
        <w:rPr>
          <w:rFonts w:ascii="Kalpurush" w:hAnsi="Kalpurush" w:cs="Kalpurush"/>
          <w:sz w:val="24"/>
          <w:szCs w:val="24"/>
          <w:cs/>
          <w:lang w:bidi="bn-IN"/>
        </w:rPr>
        <w:t xml:space="preserve">এ 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>ব্যাপারে নবী সাল্লাল্লাহু আলাইহি ওয়াসাল্লাম বলেছেন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 যেন তোমাদের জাগ্রতারা ঘরে ফিরে যায়, আর ঘুমন্তরা জাগ্রত হয়</w:t>
      </w:r>
      <w:r w:rsidRPr="00AE78A3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332292" w:rsidRPr="00332292" w:rsidRDefault="00332292" w:rsidP="00332292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332292">
        <w:rPr>
          <w:rFonts w:ascii="Kalpurush" w:hAnsi="Kalpurush" w:cs="Kalpurush"/>
          <w:sz w:val="24"/>
          <w:szCs w:val="24"/>
          <w:cs/>
          <w:lang w:bidi="bn-IN"/>
        </w:rPr>
        <w:t xml:space="preserve">ফজরের প্রথম আযানের উদ্দেশ্য 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>সতর্ক করা। ঘুমন্ত ব্যক্তিরা যেন জেগে যায়, আর যারা জাগ্রত রয়েছে তারা যেন সালাত সংক্ষেপ করে। কারণ ফজরের সময় ঘনিয়ে এসেছে</w:t>
      </w:r>
      <w:r w:rsidRPr="00AE78A3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আয়েশা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র </w:t>
      </w:r>
      <w:r>
        <w:rPr>
          <w:rFonts w:ascii="Kalpurush" w:hAnsi="Kalpurush" w:cs="Kalpurush"/>
          <w:sz w:val="24"/>
          <w:szCs w:val="24"/>
          <w:cs/>
          <w:lang w:bidi="bn-BD"/>
        </w:rPr>
        <w:t>হাদীসে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 দ্বিতীয় আযানকে ইকামতের বিবেচনায় প্রথম আযান বলা হযেছে। কারণ, ইকামতও আযান</w:t>
      </w:r>
      <w:r w:rsidRPr="00AE78A3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AE78A3">
        <w:rPr>
          <w:rFonts w:ascii="Kalpurush" w:hAnsi="Kalpurush" w:cs="Kalpurush"/>
          <w:sz w:val="24"/>
          <w:szCs w:val="24"/>
          <w:cs/>
          <w:lang w:bidi="bn-IN"/>
        </w:rPr>
        <w:t>হ্যাঁ</w:t>
      </w:r>
      <w:r w:rsidRPr="00332292">
        <w:rPr>
          <w:rFonts w:ascii="Kalpurush" w:hAnsi="Kalpurush" w:cs="Kalpurush"/>
          <w:sz w:val="24"/>
          <w:szCs w:val="24"/>
          <w:cs/>
          <w:lang w:bidi="hi-IN"/>
        </w:rPr>
        <w:t xml:space="preserve">,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 xml:space="preserve">ফজরের আযান 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>সতর্কতার আযানের তুলনায় দ্বিতীয়।</w:t>
      </w:r>
    </w:p>
    <w:p w:rsidR="00332292" w:rsidRPr="00332292" w:rsidRDefault="00332292" w:rsidP="00332292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কেউ কেউ বলেছেন, ফজর উদিত হওয়ার পূর্বে সতর্কতার আযানে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الصلاة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خير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من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النوم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 বলবে,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>আল্লাহ ভাল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 জানেন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 এরও সুযোগ রয়েছে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 কিন্তু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>ভাবেই উভয় আযানে বলবে না</w:t>
      </w:r>
      <w:r w:rsidRPr="00AE78A3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 তবে উত্তম হচ্ছে দ্বিতীয় আযানে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الصلاة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خير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من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النوم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 বলা, ইকামতের তুলনায় যে আযান প্রথম। অর্থাৎ ফজর উদিত হওয়ার পরের আযান</w:t>
      </w:r>
      <w:r w:rsidRPr="00AE78A3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5F3223" w:rsidRDefault="00332292" w:rsidP="005F3223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الصلاة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خير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من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النوم</w:t>
      </w:r>
      <w:r w:rsidRPr="00332292">
        <w:rPr>
          <w:rFonts w:ascii="Kalpurush" w:hAnsi="Kalpurush" w:cs="KFGQPC Uthman Taha Naskh"/>
          <w:sz w:val="24"/>
          <w:szCs w:val="24"/>
          <w:cs/>
          <w:lang w:bidi="bn-BD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>(সালাত ঘুম থেকে উত্তম) এর দ্বারা উদ্দেশ্য ফর</w:t>
      </w:r>
      <w:r w:rsidR="005F3223">
        <w:rPr>
          <w:rFonts w:ascii="Kalpurush" w:hAnsi="Kalpurush" w:cs="Kalpurush" w:hint="cs"/>
          <w:sz w:val="24"/>
          <w:szCs w:val="24"/>
          <w:cs/>
          <w:lang w:bidi="bn-BD"/>
        </w:rPr>
        <w:t>য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 সালাত</w:t>
      </w:r>
      <w:r w:rsidRPr="00AE78A3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>আল্লাহ যে সালাত মানুষের উপর অবধারিত করে দিয়েছেন, সে সালাতই ঘুম থেকে উত্তম</w:t>
      </w:r>
      <w:r w:rsidRPr="00AE78A3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 মানুষের জন্য তা আদায় করা </w:t>
      </w:r>
      <w:r w:rsidR="005F3223">
        <w:rPr>
          <w:rFonts w:ascii="Kalpurush" w:hAnsi="Kalpurush" w:cs="Kalpurush" w:hint="cs"/>
          <w:sz w:val="24"/>
          <w:szCs w:val="24"/>
          <w:cs/>
          <w:lang w:bidi="bn-BD"/>
        </w:rPr>
        <w:t>ফরয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>, অবশ্য কর্তব্য</w:t>
      </w:r>
      <w:r w:rsidRPr="00AE78A3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>শেষ রাতে কিংবা মধ্যরাতে নফল পড়া ওয়াজিব নয়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 বরং যখন ঘুমের চাপ সৃষ্টি হয়, তখন ঘুমই উত্তম</w:t>
      </w:r>
      <w:r w:rsidRPr="00AE78A3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 প্রয়োজন মোতাবেক ঘুম সেরে নেয়ার জন্য </w:t>
      </w:r>
      <w:r>
        <w:rPr>
          <w:rFonts w:ascii="Kalpurush" w:hAnsi="Kalpurush" w:cs="Kalpurush"/>
          <w:sz w:val="24"/>
          <w:szCs w:val="24"/>
          <w:cs/>
          <w:lang w:bidi="bn-BD"/>
        </w:rPr>
        <w:t>ঘুমিয়ে পড়াই শ্রেয়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 যেন ফর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 সালাত যথাযথভাবে আদায় করা সম্ভব হয়। এতে সন্দেহ নেই, ফর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 সালাত সব সময়ই ঘুম থেকে উত্তম। তাই ফর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 সালাত সঠিক ও সুন্দরভাবে আদায় করার জন্য যাতে শরীরের ক্লান্তি দূর হয় সে পরিমাণ ঘুমানো </w:t>
      </w:r>
      <w:r>
        <w:rPr>
          <w:rFonts w:ascii="Kalpurush" w:hAnsi="Kalpurush" w:cs="Kalpurush"/>
          <w:sz w:val="24"/>
          <w:szCs w:val="24"/>
          <w:cs/>
          <w:lang w:bidi="bn-BD"/>
        </w:rPr>
        <w:t>জ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>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>রি</w:t>
      </w:r>
      <w:r w:rsidRPr="00AE78A3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="005F3223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332292" w:rsidRDefault="005F3223" w:rsidP="005F3223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আর </w:t>
      </w:r>
      <w:r w:rsidR="00332292" w:rsidRPr="00332292">
        <w:rPr>
          <w:rFonts w:ascii="Times New Roman" w:hAnsi="Times New Roman" w:cs="KFGQPC Uthman Taha Naskh" w:hint="cs"/>
          <w:sz w:val="24"/>
          <w:szCs w:val="24"/>
          <w:rtl/>
        </w:rPr>
        <w:t>الصلاة</w:t>
      </w:r>
      <w:r w:rsidR="00332292"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="00332292" w:rsidRPr="00332292">
        <w:rPr>
          <w:rFonts w:ascii="Times New Roman" w:hAnsi="Times New Roman" w:cs="KFGQPC Uthman Taha Naskh" w:hint="cs"/>
          <w:sz w:val="24"/>
          <w:szCs w:val="24"/>
          <w:rtl/>
        </w:rPr>
        <w:t>خير</w:t>
      </w:r>
      <w:r w:rsidR="00332292"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="00332292" w:rsidRPr="00332292">
        <w:rPr>
          <w:rFonts w:ascii="Times New Roman" w:hAnsi="Times New Roman" w:cs="KFGQPC Uthman Taha Naskh" w:hint="cs"/>
          <w:sz w:val="24"/>
          <w:szCs w:val="24"/>
          <w:rtl/>
        </w:rPr>
        <w:t>من</w:t>
      </w:r>
      <w:r w:rsidR="00332292"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="00332292" w:rsidRPr="00332292">
        <w:rPr>
          <w:rFonts w:ascii="Times New Roman" w:hAnsi="Times New Roman" w:cs="KFGQPC Uthman Taha Naskh" w:hint="cs"/>
          <w:sz w:val="24"/>
          <w:szCs w:val="24"/>
          <w:rtl/>
        </w:rPr>
        <w:t>النوم</w:t>
      </w:r>
      <w:r w:rsidR="00332292" w:rsidRPr="00332292">
        <w:rPr>
          <w:rFonts w:ascii="Kalpurush" w:hAnsi="Kalpurush" w:cs="KFGQPC Uthman Taha Naskh"/>
          <w:sz w:val="24"/>
          <w:szCs w:val="24"/>
        </w:rPr>
        <w:t xml:space="preserve"> </w:t>
      </w:r>
      <w:r w:rsidR="00332292"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শোনে </w:t>
      </w:r>
      <w:r w:rsidR="00332292" w:rsidRPr="00332292">
        <w:rPr>
          <w:rFonts w:ascii="Kalpurush" w:hAnsi="Kalpurush" w:cs="Kalpurush"/>
          <w:sz w:val="24"/>
          <w:szCs w:val="24"/>
          <w:cs/>
          <w:lang w:bidi="bn-IN"/>
        </w:rPr>
        <w:t>শ্রোতাগণও</w:t>
      </w:r>
      <w:r w:rsidR="00332292" w:rsidRPr="0033229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332292" w:rsidRPr="00332292">
        <w:rPr>
          <w:rFonts w:ascii="Kalpurush" w:hAnsi="Kalpurush" w:cs="Kalpurush"/>
          <w:sz w:val="24"/>
          <w:szCs w:val="24"/>
          <w:cs/>
          <w:lang w:bidi="bn-BD"/>
        </w:rPr>
        <w:t>মুয়াজ্জিনের</w:t>
      </w:r>
      <w:r w:rsidR="00332292" w:rsidRPr="0033229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332292" w:rsidRPr="00332292">
        <w:rPr>
          <w:rFonts w:ascii="Kalpurush" w:hAnsi="Kalpurush" w:cs="Kalpurush"/>
          <w:sz w:val="24"/>
          <w:szCs w:val="24"/>
          <w:cs/>
          <w:lang w:bidi="bn-BD"/>
        </w:rPr>
        <w:t>ন্যায়</w:t>
      </w:r>
      <w:r w:rsidR="00332292" w:rsidRPr="0033229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332292" w:rsidRPr="00332292">
        <w:rPr>
          <w:rFonts w:ascii="Times New Roman" w:hAnsi="Times New Roman" w:cs="KFGQPC Uthman Taha Naskh" w:hint="cs"/>
          <w:sz w:val="24"/>
          <w:szCs w:val="24"/>
          <w:rtl/>
        </w:rPr>
        <w:t>الصلاة</w:t>
      </w:r>
      <w:r w:rsidR="00332292"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="00332292" w:rsidRPr="00332292">
        <w:rPr>
          <w:rFonts w:ascii="Times New Roman" w:hAnsi="Times New Roman" w:cs="KFGQPC Uthman Taha Naskh" w:hint="cs"/>
          <w:sz w:val="24"/>
          <w:szCs w:val="24"/>
          <w:rtl/>
        </w:rPr>
        <w:t>خير</w:t>
      </w:r>
      <w:r w:rsidR="00332292"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="00332292" w:rsidRPr="00332292">
        <w:rPr>
          <w:rFonts w:ascii="Times New Roman" w:hAnsi="Times New Roman" w:cs="KFGQPC Uthman Taha Naskh" w:hint="cs"/>
          <w:sz w:val="24"/>
          <w:szCs w:val="24"/>
          <w:rtl/>
        </w:rPr>
        <w:t>من</w:t>
      </w:r>
      <w:r w:rsidR="00332292"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="00332292" w:rsidRPr="00332292">
        <w:rPr>
          <w:rFonts w:ascii="Times New Roman" w:hAnsi="Times New Roman" w:cs="KFGQPC Uthman Taha Naskh" w:hint="cs"/>
          <w:sz w:val="24"/>
          <w:szCs w:val="24"/>
          <w:rtl/>
        </w:rPr>
        <w:t>النوم</w:t>
      </w:r>
      <w:r w:rsidR="00332292" w:rsidRPr="00332292">
        <w:rPr>
          <w:rFonts w:ascii="Kalpurush" w:hAnsi="Kalpurush" w:cs="Kalpurush"/>
          <w:sz w:val="24"/>
          <w:szCs w:val="24"/>
        </w:rPr>
        <w:t xml:space="preserve"> </w:t>
      </w:r>
      <w:r w:rsidR="00332292" w:rsidRPr="00332292">
        <w:rPr>
          <w:rFonts w:ascii="Kalpurush" w:hAnsi="Kalpurush" w:cs="Kalpurush"/>
          <w:sz w:val="24"/>
          <w:szCs w:val="24"/>
          <w:cs/>
          <w:lang w:bidi="bn-IN"/>
        </w:rPr>
        <w:t>বলবে</w:t>
      </w:r>
      <w:r w:rsidR="00332292" w:rsidRPr="00AE78A3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="00332292" w:rsidRPr="00332292">
        <w:rPr>
          <w:rFonts w:ascii="Kalpurush" w:hAnsi="Kalpurush" w:cs="Kalpurush"/>
          <w:sz w:val="24"/>
          <w:szCs w:val="24"/>
        </w:rPr>
        <w:t xml:space="preserve"> </w:t>
      </w:r>
      <w:r w:rsidR="00332292" w:rsidRPr="00332292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 w:rsidR="00332292" w:rsidRPr="00332292">
        <w:rPr>
          <w:rFonts w:ascii="Kalpurush" w:hAnsi="Kalpurush" w:cs="Kalpurush"/>
          <w:sz w:val="24"/>
          <w:szCs w:val="24"/>
        </w:rPr>
        <w:t xml:space="preserve">, </w:t>
      </w:r>
      <w:r w:rsidR="00332292" w:rsidRPr="00332292">
        <w:rPr>
          <w:rFonts w:ascii="Kalpurush" w:hAnsi="Kalpurush" w:cs="Kalpurush"/>
          <w:sz w:val="24"/>
          <w:szCs w:val="24"/>
          <w:cs/>
          <w:lang w:bidi="bn-IN"/>
        </w:rPr>
        <w:t>নবী</w:t>
      </w:r>
      <w:r w:rsidR="00332292" w:rsidRPr="00332292">
        <w:rPr>
          <w:rFonts w:ascii="Kalpurush" w:hAnsi="Kalpurush" w:cs="Kalpurush"/>
          <w:sz w:val="24"/>
          <w:szCs w:val="24"/>
        </w:rPr>
        <w:t xml:space="preserve"> </w:t>
      </w:r>
      <w:r w:rsidR="00332292" w:rsidRPr="00332292">
        <w:rPr>
          <w:rFonts w:ascii="Kalpurush" w:hAnsi="Kalpurush" w:cs="Kalpurush"/>
          <w:sz w:val="24"/>
          <w:szCs w:val="24"/>
          <w:cs/>
          <w:lang w:bidi="bn-IN"/>
        </w:rPr>
        <w:t>সাল্লাল্লাহু</w:t>
      </w:r>
      <w:r w:rsidR="00332292" w:rsidRPr="00332292">
        <w:rPr>
          <w:rFonts w:ascii="Kalpurush" w:hAnsi="Kalpurush" w:cs="Kalpurush"/>
          <w:sz w:val="24"/>
          <w:szCs w:val="24"/>
        </w:rPr>
        <w:t xml:space="preserve"> </w:t>
      </w:r>
      <w:r w:rsidR="00332292" w:rsidRPr="00332292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="00332292" w:rsidRPr="00332292">
        <w:rPr>
          <w:rFonts w:ascii="Kalpurush" w:hAnsi="Kalpurush" w:cs="Kalpurush"/>
          <w:sz w:val="24"/>
          <w:szCs w:val="24"/>
        </w:rPr>
        <w:t xml:space="preserve"> </w:t>
      </w:r>
      <w:r w:rsidR="00332292" w:rsidRPr="00332292">
        <w:rPr>
          <w:rFonts w:ascii="Kalpurush" w:hAnsi="Kalpurush" w:cs="Kalpurush"/>
          <w:sz w:val="24"/>
          <w:szCs w:val="24"/>
          <w:cs/>
          <w:lang w:bidi="bn-IN"/>
        </w:rPr>
        <w:t>ওয়াসাল্লাম</w:t>
      </w:r>
      <w:r w:rsidR="00332292" w:rsidRPr="00332292">
        <w:rPr>
          <w:rFonts w:ascii="Kalpurush" w:hAnsi="Kalpurush" w:cs="Kalpurush"/>
          <w:sz w:val="24"/>
          <w:szCs w:val="24"/>
        </w:rPr>
        <w:t xml:space="preserve"> </w:t>
      </w:r>
      <w:r w:rsidR="00332292" w:rsidRPr="00332292">
        <w:rPr>
          <w:rFonts w:ascii="Kalpurush" w:hAnsi="Kalpurush" w:cs="Kalpurush"/>
          <w:sz w:val="24"/>
          <w:szCs w:val="24"/>
          <w:cs/>
          <w:lang w:bidi="bn-IN"/>
        </w:rPr>
        <w:t>বলেছেন</w:t>
      </w:r>
    </w:p>
    <w:p w:rsidR="00332292" w:rsidRDefault="00332292" w:rsidP="005F3223">
      <w:pPr>
        <w:shd w:val="clear" w:color="auto" w:fill="FFFFFF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332292">
        <w:rPr>
          <w:rFonts w:ascii="Kalpurush" w:hAnsi="Kalpurush" w:cs="KFGQPC Uthman Taha Naskh"/>
          <w:sz w:val="24"/>
          <w:szCs w:val="24"/>
          <w:rtl/>
        </w:rPr>
        <w:t>(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إِذَا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سَمِعْتُمْ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الْمُؤَذِّنَ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فَقُولُوا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مِثْلَ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مَا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يَقُولُ</w:t>
      </w:r>
      <w:r w:rsidRPr="00332292">
        <w:rPr>
          <w:rFonts w:ascii="Kalpurush" w:hAnsi="Kalpurush" w:cs="KFGQPC Uthman Taha Naskh"/>
          <w:sz w:val="24"/>
          <w:szCs w:val="24"/>
          <w:rtl/>
        </w:rPr>
        <w:t>)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</w:p>
    <w:p w:rsidR="00332292" w:rsidRPr="00332292" w:rsidRDefault="00332292" w:rsidP="00332292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“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যখন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তোমরা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মুয়া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যযি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নকে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আযান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দিতে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শোন</w:t>
      </w:r>
      <w:r w:rsidRPr="00332292">
        <w:rPr>
          <w:rFonts w:ascii="Kalpurush" w:hAnsi="Kalpurush" w:cs="Kalpurush"/>
          <w:sz w:val="24"/>
          <w:szCs w:val="24"/>
        </w:rPr>
        <w:t xml:space="preserve">,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তখন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তোমরা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তাই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বল</w:t>
      </w:r>
      <w:r w:rsidRPr="00AE78A3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অতএব</w:t>
      </w:r>
      <w:r w:rsidRPr="00332292">
        <w:rPr>
          <w:rFonts w:ascii="Kalpurush" w:hAnsi="Kalpurush" w:cs="Kalpurush"/>
          <w:sz w:val="24"/>
          <w:szCs w:val="24"/>
        </w:rPr>
        <w:t xml:space="preserve">,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শ্রোতাগণও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বলবে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الصلاة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خير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من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النوم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যেমন তারা বলে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الله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أكبر</w:t>
      </w:r>
      <w:r w:rsidRPr="00332292">
        <w:rPr>
          <w:rFonts w:ascii="Kalpurush" w:hAnsi="Kalpurush" w:cs="Kalpurush"/>
          <w:sz w:val="24"/>
          <w:szCs w:val="24"/>
          <w:rtl/>
        </w:rPr>
        <w:t xml:space="preserve"> 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أشهد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أن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لا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إله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إلا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الله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বাক্যগুলোর সময়।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তবে মুয়া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যযি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ন যখন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حي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على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الصلاة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حي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على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الفلاح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বলে, তখন তারা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বলবে</w:t>
      </w:r>
      <w:r w:rsidRPr="00332292">
        <w:rPr>
          <w:rFonts w:ascii="Kalpurush" w:hAnsi="Kalpurush" w:cs="Kalpurush"/>
          <w:sz w:val="24"/>
          <w:szCs w:val="24"/>
        </w:rPr>
        <w:t>:</w:t>
      </w:r>
      <w:r w:rsidRPr="00332292">
        <w:rPr>
          <w:rFonts w:ascii="Kalpurush" w:hAnsi="Kalpurush" w:cs="KFGQPC Uthman Taha Naskh"/>
          <w:sz w:val="24"/>
          <w:szCs w:val="24"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لا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حول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ولا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قوة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إلا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بالله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এটাই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বিধান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শর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ী‘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আত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কর্তৃক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অনুমোদিত</w:t>
      </w:r>
      <w:r w:rsidRPr="00AE78A3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332292" w:rsidRDefault="00332292" w:rsidP="00332292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332292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সাল্লাল্লাহু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ওয়াসাল্লাম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যখন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মুয়া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যযি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নকে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বলতে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শোনতেন</w:t>
      </w:r>
      <w:r w:rsidRPr="00332292">
        <w:rPr>
          <w:rFonts w:ascii="Kalpurush" w:hAnsi="Kalpurush" w:cs="Kalpurush"/>
          <w:sz w:val="24"/>
          <w:szCs w:val="24"/>
        </w:rPr>
        <w:t xml:space="preserve">: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حي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على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الصلاة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তখন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বলতেন</w:t>
      </w:r>
      <w:r w:rsidRPr="00332292">
        <w:rPr>
          <w:rFonts w:ascii="Kalpurush" w:hAnsi="Kalpurush" w:cs="Kalpurush"/>
          <w:sz w:val="24"/>
          <w:szCs w:val="24"/>
        </w:rPr>
        <w:t>:</w:t>
      </w:r>
      <w:r w:rsidRPr="00332292">
        <w:rPr>
          <w:rFonts w:ascii="Kalpurush" w:hAnsi="Kalpurush" w:cs="KFGQPC Uthman Taha Naskh"/>
          <w:sz w:val="24"/>
          <w:szCs w:val="24"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لا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حول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ولا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قوة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إلا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بالله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আবার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যখন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শোনতেন</w:t>
      </w:r>
      <w:r w:rsidRPr="00332292">
        <w:rPr>
          <w:rFonts w:ascii="Kalpurush" w:hAnsi="Kalpurush" w:cs="Kalpurush"/>
          <w:sz w:val="24"/>
          <w:szCs w:val="24"/>
        </w:rPr>
        <w:t xml:space="preserve">: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حي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على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الفلاح</w:t>
      </w:r>
      <w:r w:rsidRPr="00332292">
        <w:rPr>
          <w:rFonts w:ascii="Kalpurush" w:hAnsi="Kalpurush" w:cs="KFGQPC Uthman Taha Nask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তখন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বলতেন</w:t>
      </w:r>
      <w:r w:rsidRPr="00332292">
        <w:rPr>
          <w:rFonts w:ascii="Kalpurush" w:hAnsi="Kalpurush" w:cs="Kalpurush"/>
          <w:sz w:val="24"/>
          <w:szCs w:val="24"/>
        </w:rPr>
        <w:t xml:space="preserve">: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لا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حول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ولا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قوة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إلا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بالله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 w:rsidRPr="00332292">
        <w:rPr>
          <w:rFonts w:ascii="Kalpurush" w:hAnsi="Kalpurush" w:cs="Kalpurush"/>
          <w:sz w:val="24"/>
          <w:szCs w:val="24"/>
        </w:rPr>
        <w:t xml:space="preserve">,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জানে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332292">
        <w:rPr>
          <w:rFonts w:ascii="Kalpurush" w:hAnsi="Kalpurush" w:cs="Kalpurush"/>
          <w:sz w:val="24"/>
          <w:szCs w:val="24"/>
        </w:rPr>
        <w:t xml:space="preserve">,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সালাত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আদায়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করার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ক্ষমতা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হবে কি না। অনুরূপ সে জানে না,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সালাত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আদায়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সহজ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হবে কি না। অতএব</w:t>
      </w:r>
      <w:r w:rsidRPr="00332292">
        <w:rPr>
          <w:rFonts w:ascii="Kalpurush" w:hAnsi="Kalpurush" w:cs="Kalpurush"/>
          <w:sz w:val="24"/>
          <w:szCs w:val="24"/>
        </w:rPr>
        <w:t xml:space="preserve">,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বলবে</w:t>
      </w:r>
      <w:r w:rsidRPr="00332292">
        <w:rPr>
          <w:rFonts w:ascii="Kalpurush" w:hAnsi="Kalpurush" w:cs="Kalpurush"/>
          <w:sz w:val="24"/>
          <w:szCs w:val="24"/>
        </w:rPr>
        <w:t xml:space="preserve">: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لا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حول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ولا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قوة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إلا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بالله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অর্থ</w:t>
      </w:r>
      <w:r w:rsidRPr="00332292">
        <w:rPr>
          <w:rFonts w:ascii="Kalpurush" w:hAnsi="Kalpurush" w:cs="Kalpurush"/>
          <w:sz w:val="24"/>
          <w:szCs w:val="24"/>
        </w:rPr>
        <w:t xml:space="preserve">: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সামর্থ্য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নেই</w:t>
      </w:r>
      <w:r w:rsidRPr="00332292">
        <w:rPr>
          <w:rFonts w:ascii="Kalpurush" w:hAnsi="Kalpurush" w:cs="Kalpurush"/>
          <w:sz w:val="24"/>
          <w:szCs w:val="24"/>
        </w:rPr>
        <w:t xml:space="preserve">,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মুয়া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যযি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নের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ডাকে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সাড়া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য়া</w:t>
      </w:r>
      <w:r w:rsidRPr="00332292">
        <w:rPr>
          <w:rFonts w:ascii="Kalpurush" w:hAnsi="Kalpurush" w:cs="Kalpurush"/>
          <w:sz w:val="24"/>
          <w:szCs w:val="24"/>
        </w:rPr>
        <w:t xml:space="preserve">,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মসজিদে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হা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যি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হওয়া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সালাত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আদায়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332292">
        <w:rPr>
          <w:rFonts w:ascii="Kalpurush" w:hAnsi="Kalpurush" w:cs="Kalpurush"/>
          <w:sz w:val="24"/>
          <w:szCs w:val="24"/>
        </w:rPr>
        <w:t xml:space="preserve">,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একমাত্র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আল্লাহ তাআলার সাহায্য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ছাড়া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ছাড়া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ক্ষমতাও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নেই</w:t>
      </w:r>
      <w:r w:rsidRPr="00AE78A3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5F3223">
        <w:rPr>
          <w:rFonts w:ascii="Kalpurush" w:hAnsi="Kalpurush" w:cs="Kalpurush"/>
          <w:sz w:val="24"/>
          <w:szCs w:val="24"/>
          <w:cs/>
          <w:lang w:bidi="bn-IN"/>
        </w:rPr>
        <w:t>বস্তুত</w:t>
      </w:r>
      <w:r w:rsidRPr="005F3223">
        <w:rPr>
          <w:rFonts w:ascii="Kalpurush" w:hAnsi="Kalpurush" w:cs="Kalpurush"/>
          <w:sz w:val="24"/>
          <w:szCs w:val="24"/>
          <w:cs/>
          <w:lang w:bidi="bn-BD"/>
        </w:rPr>
        <w:t>ঃ</w:t>
      </w:r>
      <w:r w:rsidRPr="005F3223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>মু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য়া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যযি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ন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তাকে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কল্যাণের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দিকে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আহ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্বা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ন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করেছে</w:t>
      </w:r>
      <w:r w:rsidRPr="00332292">
        <w:rPr>
          <w:rFonts w:ascii="Kalpurush" w:hAnsi="Kalpurush" w:cs="Kalpurush"/>
          <w:sz w:val="24"/>
          <w:szCs w:val="24"/>
        </w:rPr>
        <w:t xml:space="preserve">,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উচিত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তার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ডাকে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সাড়া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য়া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বলা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لا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حول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ولا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قوة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إلا</w:t>
      </w:r>
      <w:r w:rsidRPr="0033229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32292">
        <w:rPr>
          <w:rFonts w:ascii="Times New Roman" w:hAnsi="Times New Roman" w:cs="KFGQPC Uthman Taha Naskh" w:hint="cs"/>
          <w:sz w:val="24"/>
          <w:szCs w:val="24"/>
          <w:rtl/>
        </w:rPr>
        <w:t>بالله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 xml:space="preserve">এটা </w:t>
      </w:r>
      <w:r>
        <w:rPr>
          <w:rFonts w:ascii="Kalpurush" w:hAnsi="Kalpurush" w:cs="Kalpurush"/>
          <w:sz w:val="24"/>
          <w:szCs w:val="24"/>
          <w:cs/>
          <w:lang w:bidi="bn-IN"/>
        </w:rPr>
        <w:t>শর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ী‘আ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ত অনুমোদিত ও বৈধ</w:t>
      </w:r>
      <w:r w:rsidRPr="00AE78A3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অর্থাৎ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মুয়া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যযি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নের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ডাকে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সাড়া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য়া</w:t>
      </w:r>
      <w:r w:rsidRPr="00332292">
        <w:rPr>
          <w:rFonts w:ascii="Kalpurush" w:hAnsi="Kalpurush" w:cs="Kalpurush"/>
          <w:sz w:val="24"/>
          <w:szCs w:val="24"/>
        </w:rPr>
        <w:t xml:space="preserve">,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জমা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তের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সময় মত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সালাত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BD"/>
        </w:rPr>
        <w:t xml:space="preserve">আদায়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করা ও অন্যান্য কর্ম সম্পাদন করার মত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 xml:space="preserve">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 xml:space="preserve"> সামর্থ্য ও ক্ষমতা আমার নেই, একমাত্র আল্লাহর সাহায্য ছাড়া</w:t>
      </w:r>
      <w:r w:rsidRPr="00AE78A3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332292" w:rsidRPr="00332292" w:rsidRDefault="00332292" w:rsidP="00332292">
      <w:pPr>
        <w:shd w:val="clear" w:color="auto" w:fill="FFFFFF"/>
        <w:bidi w:val="0"/>
        <w:spacing w:after="0"/>
        <w:jc w:val="center"/>
        <w:rPr>
          <w:rFonts w:ascii="Kalpurush" w:hAnsi="Kalpurush" w:cs="Kalpurush"/>
          <w:sz w:val="24"/>
          <w:szCs w:val="24"/>
          <w:cs/>
          <w:lang w:bidi="bn-BD"/>
        </w:rPr>
      </w:pPr>
      <w:r w:rsidRPr="00332292">
        <w:rPr>
          <w:rFonts w:ascii="Kalpurush" w:hAnsi="Kalpurush" w:cs="Kalpurush"/>
          <w:sz w:val="24"/>
          <w:szCs w:val="24"/>
          <w:cs/>
          <w:lang w:bidi="bn-IN"/>
        </w:rPr>
        <w:t>সমাপ্ত</w:t>
      </w:r>
    </w:p>
    <w:p w:rsidR="00332292" w:rsidRPr="00332292" w:rsidRDefault="00332292" w:rsidP="00332292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332292">
        <w:rPr>
          <w:rFonts w:ascii="Kalpurush" w:hAnsi="Kalpurush" w:cs="Kalpurush"/>
          <w:sz w:val="24"/>
          <w:szCs w:val="24"/>
          <w:cs/>
          <w:lang w:bidi="bn-IN"/>
        </w:rPr>
        <w:t>শা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খ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আব্দুল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আ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যীয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>
        <w:rPr>
          <w:rFonts w:ascii="Kalpurush" w:hAnsi="Kalpurush" w:cs="Kalpurush"/>
          <w:sz w:val="24"/>
          <w:szCs w:val="24"/>
          <w:cs/>
          <w:lang w:bidi="bn-IN"/>
        </w:rPr>
        <w:t>ব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ন</w:t>
      </w:r>
      <w:r w:rsidRPr="00332292">
        <w:rPr>
          <w:rFonts w:ascii="Kalpurush" w:hAnsi="Kalpurush" w:cs="Kalpurush"/>
          <w:sz w:val="24"/>
          <w:szCs w:val="24"/>
        </w:rPr>
        <w:t xml:space="preserve"> </w:t>
      </w:r>
      <w:r w:rsidRPr="00332292">
        <w:rPr>
          <w:rFonts w:ascii="Kalpurush" w:hAnsi="Kalpurush" w:cs="Kalpurush"/>
          <w:sz w:val="24"/>
          <w:szCs w:val="24"/>
          <w:cs/>
          <w:lang w:bidi="bn-IN"/>
        </w:rPr>
        <w:t>বায</w:t>
      </w:r>
    </w:p>
    <w:p w:rsidR="00C90E54" w:rsidRPr="00332292" w:rsidRDefault="005F3223" w:rsidP="00332292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rtl/>
          <w:cs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নূর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ুন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আলাদ্দ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="00332292" w:rsidRPr="00332292">
        <w:rPr>
          <w:rFonts w:ascii="Kalpurush" w:hAnsi="Kalpurush" w:cs="Kalpurush"/>
          <w:sz w:val="24"/>
          <w:szCs w:val="24"/>
          <w:cs/>
          <w:lang w:bidi="bn-IN"/>
        </w:rPr>
        <w:t>ব ফতোয়া</w:t>
      </w:r>
      <w:r w:rsidR="00332292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332292" w:rsidRPr="00332292">
        <w:rPr>
          <w:rFonts w:ascii="Kalpurush" w:hAnsi="Kalpurush" w:cs="Kalpurush"/>
          <w:sz w:val="24"/>
          <w:szCs w:val="24"/>
          <w:cs/>
          <w:lang w:bidi="bn-IN"/>
        </w:rPr>
        <w:t>সমগ্র</w:t>
      </w:r>
      <w:r w:rsidR="00332292">
        <w:rPr>
          <w:rFonts w:ascii="Kalpurush" w:hAnsi="Kalpurush" w:cs="Kalpurush" w:hint="cs"/>
          <w:sz w:val="24"/>
          <w:szCs w:val="24"/>
          <w:cs/>
          <w:lang w:bidi="bn-BD"/>
        </w:rPr>
        <w:t xml:space="preserve"> (৬৮৭-৬৮৫/২)</w:t>
      </w:r>
    </w:p>
    <w:p w:rsidR="00C90E54" w:rsidRPr="00332292" w:rsidRDefault="00C90E54" w:rsidP="00332292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332292" w:rsidRDefault="00C90E54" w:rsidP="00332292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332292" w:rsidRDefault="00C90E54" w:rsidP="00332292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332292" w:rsidRDefault="00C90E54" w:rsidP="00332292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332292" w:rsidRDefault="00C90E54" w:rsidP="00332292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2C2993" w:rsidRPr="00332292" w:rsidRDefault="000A6307" w:rsidP="00332292">
      <w:pPr>
        <w:bidi w:val="0"/>
        <w:spacing w:after="0"/>
        <w:ind w:firstLine="397"/>
        <w:jc w:val="both"/>
        <w:rPr>
          <w:rFonts w:ascii="Kalpurush" w:hAnsi="Kalpurush" w:cs="Kalpurush"/>
          <w:sz w:val="24"/>
          <w:szCs w:val="24"/>
          <w:lang w:bidi="ar-EG"/>
        </w:rPr>
      </w:pPr>
      <w:r w:rsidRPr="00332292">
        <w:rPr>
          <w:rFonts w:ascii="Kalpurush" w:hAnsi="Kalpurush" w:cs="Kalpurush"/>
          <w:sz w:val="24"/>
          <w:szCs w:val="24"/>
          <w:lang w:bidi="ar-EG"/>
        </w:rPr>
        <w:br w:type="page"/>
      </w:r>
    </w:p>
    <w:p w:rsidR="00C90E54" w:rsidRPr="00332292" w:rsidRDefault="00C90E54" w:rsidP="00332292">
      <w:pPr>
        <w:bidi w:val="0"/>
        <w:spacing w:after="0"/>
        <w:ind w:firstLine="397"/>
        <w:jc w:val="both"/>
        <w:rPr>
          <w:rFonts w:ascii="Kalpurush" w:hAnsi="Kalpurush" w:cs="Kalpurush"/>
          <w:sz w:val="24"/>
          <w:szCs w:val="24"/>
          <w:lang w:bidi="ar-EG"/>
        </w:rPr>
      </w:pPr>
    </w:p>
    <w:p w:rsidR="00C90E54" w:rsidRPr="00332292" w:rsidRDefault="00C90E54" w:rsidP="00332292">
      <w:pPr>
        <w:bidi w:val="0"/>
        <w:spacing w:after="0"/>
        <w:ind w:firstLine="397"/>
        <w:jc w:val="both"/>
        <w:rPr>
          <w:rFonts w:ascii="Kalpurush" w:hAnsi="Kalpurush" w:cs="Kalpurush"/>
          <w:sz w:val="24"/>
          <w:szCs w:val="24"/>
          <w:lang w:bidi="ar-EG"/>
        </w:rPr>
      </w:pPr>
    </w:p>
    <w:p w:rsidR="00F2420A" w:rsidRPr="00332292" w:rsidRDefault="00DC6A8E" w:rsidP="00332292">
      <w:pPr>
        <w:tabs>
          <w:tab w:val="center" w:pos="4535"/>
        </w:tabs>
        <w:bidi w:val="0"/>
        <w:spacing w:after="0"/>
        <w:jc w:val="both"/>
        <w:rPr>
          <w:rFonts w:ascii="Kalpurush" w:hAnsi="Kalpurush" w:cs="Kalpurush"/>
          <w:color w:val="006666"/>
          <w:sz w:val="24"/>
          <w:szCs w:val="24"/>
          <w:lang w:bidi="ar-EG"/>
        </w:rPr>
      </w:pPr>
      <w:r w:rsidRPr="00332292">
        <w:rPr>
          <w:rFonts w:ascii="Kalpurush" w:hAnsi="Kalpurush" w:cs="Kalpurush"/>
          <w:noProof/>
          <w:color w:val="006666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4A27931" wp14:editId="281033AE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332292">
        <w:rPr>
          <w:rFonts w:ascii="Kalpurush" w:hAnsi="Kalpurush" w:cs="Kalpurush"/>
          <w:color w:val="006666"/>
          <w:sz w:val="24"/>
          <w:szCs w:val="24"/>
          <w:lang w:bidi="ar-EG"/>
        </w:rPr>
        <w:tab/>
      </w:r>
    </w:p>
    <w:p w:rsidR="00F2420A" w:rsidRPr="00332292" w:rsidRDefault="00F2420A" w:rsidP="00332292">
      <w:pPr>
        <w:bidi w:val="0"/>
        <w:spacing w:after="0"/>
        <w:ind w:firstLine="720"/>
        <w:jc w:val="both"/>
        <w:rPr>
          <w:rFonts w:ascii="Kalpurush" w:hAnsi="Kalpurush" w:cs="Kalpurush"/>
          <w:color w:val="006666"/>
          <w:sz w:val="24"/>
          <w:szCs w:val="24"/>
          <w:lang w:bidi="ar-EG"/>
        </w:rPr>
      </w:pPr>
    </w:p>
    <w:p w:rsidR="005666DC" w:rsidRPr="00332292" w:rsidRDefault="005666DC" w:rsidP="00332292">
      <w:pPr>
        <w:bidi w:val="0"/>
        <w:spacing w:after="0"/>
        <w:jc w:val="both"/>
        <w:rPr>
          <w:rFonts w:ascii="Kalpurush" w:hAnsi="Kalpurush" w:cs="Kalpurush"/>
          <w:color w:val="006666"/>
          <w:sz w:val="24"/>
          <w:szCs w:val="24"/>
          <w:rtl/>
        </w:rPr>
      </w:pPr>
    </w:p>
    <w:sectPr w:rsidR="005666DC" w:rsidRPr="00332292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66C" w:rsidRDefault="00C7566C" w:rsidP="00E32771">
      <w:pPr>
        <w:spacing w:after="0" w:line="240" w:lineRule="auto"/>
      </w:pPr>
      <w:r>
        <w:separator/>
      </w:r>
    </w:p>
  </w:endnote>
  <w:endnote w:type="continuationSeparator" w:id="0">
    <w:p w:rsidR="00C7566C" w:rsidRDefault="00C7566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73CED50-A572-422B-A3FA-1801DA911CFE}"/>
    <w:embedBold r:id="rId2" w:fontKey="{8D768B48-AEC9-414B-BAEF-55159A58D9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9092E10-89B2-486F-BBB0-E851F84B677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3A772A45-954C-4E3A-9C60-B91522AE3A41}"/>
    <w:embedBold r:id="rId5" w:fontKey="{82A017B7-51F5-4FBD-928D-5C2B74D9709D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026C2C63-6DC1-4237-A60D-BA6A6B06822A}"/>
    <w:embedBold r:id="rId7" w:fontKey="{8680CB6F-93CA-4210-BEBC-2741AC819D3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93A8CE99-484C-43B5-B311-CDEC0ADCB647}"/>
    <w:embedBold r:id="rId9" w:fontKey="{EDCEE256-2D7E-454B-A0F7-21D1C92D15F0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19826A82-2248-4EF9-A1B7-9C6C0F1305B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AE266408-0952-4949-93F4-67A3F06DD99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089E4EB6-7606-4AF2-B959-623126EBA974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D2838C60-8223-4528-8149-CABD374E8ACE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6722CBB9-F189-4D88-9DE4-C19E739B5F2D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5" w:fontKey="{5C05BF73-63B0-4915-AC68-ED29348B8A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AA4" w:rsidRDefault="007C4AA4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1976499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66C" w:rsidRDefault="00C7566C" w:rsidP="00E32771">
      <w:pPr>
        <w:spacing w:after="0" w:line="240" w:lineRule="auto"/>
      </w:pPr>
      <w:r>
        <w:separator/>
      </w:r>
    </w:p>
  </w:footnote>
  <w:footnote w:type="continuationSeparator" w:id="0">
    <w:p w:rsidR="00C7566C" w:rsidRDefault="00C7566C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AA4" w:rsidRDefault="007C4AA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-595630</wp:posOffset>
              </wp:positionH>
              <wp:positionV relativeFrom="paragraph">
                <wp:posOffset>-187456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3387026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AA4" w:rsidRPr="00332292" w:rsidRDefault="007C4AA4" w:rsidP="00332292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18"/>
                                <w:lang w:bidi="bn-BD"/>
                              </w:rPr>
                            </w:pPr>
                            <w:r w:rsidRPr="00332292">
                              <w:rPr>
                                <w:rFonts w:ascii="Kalpurush" w:hAnsi="Kalpurush" w:cs="Kalpurush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>(</w:t>
                            </w:r>
                            <w:r w:rsidRPr="00332292">
                              <w:rPr>
                                <w:rFonts w:ascii="Kalpurush" w:hAnsi="Kalpurush" w:cs="Kalpurush" w:hint="cs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>আস</w:t>
                            </w:r>
                            <w:r w:rsidRPr="00332292">
                              <w:rPr>
                                <w:rFonts w:ascii="Kalpurush" w:hAnsi="Kalpurush" w:cs="Kalpurush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>-</w:t>
                            </w:r>
                            <w:r w:rsidRPr="00332292">
                              <w:rPr>
                                <w:rFonts w:ascii="Kalpurush" w:hAnsi="Kalpurush" w:cs="Kalpurush" w:hint="cs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>সালাতু</w:t>
                            </w:r>
                            <w:r w:rsidRPr="00332292">
                              <w:rPr>
                                <w:rFonts w:ascii="Kalpurush" w:hAnsi="Kalpurush" w:cs="Kalpurush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32292">
                              <w:rPr>
                                <w:rFonts w:ascii="Kalpurush" w:hAnsi="Kalpurush" w:cs="Kalpurush" w:hint="cs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>খাইরুম</w:t>
                            </w:r>
                            <w:r w:rsidRPr="00332292">
                              <w:rPr>
                                <w:rFonts w:ascii="Kalpurush" w:hAnsi="Kalpurush" w:cs="Kalpurush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32292">
                              <w:rPr>
                                <w:rFonts w:ascii="Kalpurush" w:hAnsi="Kalpurush" w:cs="Kalpurush" w:hint="cs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>মিনান</w:t>
                            </w:r>
                            <w:r w:rsidRPr="00332292">
                              <w:rPr>
                                <w:rFonts w:ascii="Kalpurush" w:hAnsi="Kalpurush" w:cs="Kalpurush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32292">
                              <w:rPr>
                                <w:rFonts w:ascii="Kalpurush" w:hAnsi="Kalpurush" w:cs="Kalpurush" w:hint="cs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>নাউম</w:t>
                            </w:r>
                            <w:r w:rsidRPr="00332292">
                              <w:rPr>
                                <w:rFonts w:ascii="Kalpurush" w:hAnsi="Kalpurush" w:cs="Kalpurush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 xml:space="preserve">) </w:t>
                            </w:r>
                            <w:r w:rsidRPr="00332292">
                              <w:rPr>
                                <w:rFonts w:ascii="Kalpurush" w:hAnsi="Kalpurush" w:cs="Kalpurush" w:hint="cs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>কখন</w:t>
                            </w:r>
                            <w:r w:rsidRPr="00332292">
                              <w:rPr>
                                <w:rFonts w:ascii="Kalpurush" w:hAnsi="Kalpurush" w:cs="Kalpurush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32292">
                              <w:rPr>
                                <w:rFonts w:ascii="Kalpurush" w:hAnsi="Kalpurush" w:cs="Kalpurush" w:hint="cs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>বলতে</w:t>
                            </w:r>
                            <w:r w:rsidRPr="00332292">
                              <w:rPr>
                                <w:rFonts w:ascii="Kalpurush" w:hAnsi="Kalpurush" w:cs="Kalpurush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32292">
                              <w:rPr>
                                <w:rFonts w:ascii="Kalpurush" w:hAnsi="Kalpurush" w:cs="Kalpurush" w:hint="cs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>হয়</w:t>
                            </w:r>
                            <w:r w:rsidRPr="00332292">
                              <w:rPr>
                                <w:rFonts w:ascii="Kalpurush" w:hAnsi="Kalpurush" w:cs="Kalpurush"/>
                                <w:color w:val="205B83"/>
                                <w:sz w:val="18"/>
                                <w:lang w:bidi="bn-BD"/>
                              </w:rPr>
                              <w:t xml:space="preserve">, </w:t>
                            </w:r>
                            <w:r w:rsidRPr="00332292">
                              <w:rPr>
                                <w:rFonts w:ascii="Kalpurush" w:hAnsi="Kalpurush" w:cs="Kalpurush" w:hint="cs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>যে</w:t>
                            </w:r>
                            <w:r w:rsidRPr="00332292">
                              <w:rPr>
                                <w:rFonts w:ascii="Kalpurush" w:hAnsi="Kalpurush" w:cs="Kalpurush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32292">
                              <w:rPr>
                                <w:rFonts w:ascii="Kalpurush" w:hAnsi="Kalpurush" w:cs="Kalpurush" w:hint="cs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>ব্যক্তি</w:t>
                            </w:r>
                            <w:r w:rsidRPr="00332292">
                              <w:rPr>
                                <w:rFonts w:ascii="Kalpurush" w:hAnsi="Kalpurush" w:cs="Kalpurush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32292">
                              <w:rPr>
                                <w:rFonts w:ascii="Kalpurush" w:hAnsi="Kalpurush" w:cs="Kalpurush" w:hint="cs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>এ</w:t>
                            </w:r>
                            <w:r w:rsidRPr="00332292">
                              <w:rPr>
                                <w:rFonts w:ascii="Kalpurush" w:hAnsi="Kalpurush" w:cs="Kalpurush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32292">
                              <w:rPr>
                                <w:rFonts w:ascii="Kalpurush" w:hAnsi="Kalpurush" w:cs="Kalpurush" w:hint="cs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>বাক্য</w:t>
                            </w:r>
                            <w:r w:rsidRPr="00332292">
                              <w:rPr>
                                <w:rFonts w:ascii="Kalpurush" w:hAnsi="Kalpurush" w:cs="Kalpurush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32292">
                              <w:rPr>
                                <w:rFonts w:ascii="Kalpurush" w:hAnsi="Kalpurush" w:cs="Kalpurush" w:hint="cs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>শুনবে</w:t>
                            </w:r>
                            <w:r w:rsidRPr="00332292">
                              <w:rPr>
                                <w:rFonts w:ascii="Kalpurush" w:hAnsi="Kalpurush" w:cs="Kalpurush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32292">
                              <w:rPr>
                                <w:rFonts w:ascii="Kalpurush" w:hAnsi="Kalpurush" w:cs="Kalpurush" w:hint="cs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>তার</w:t>
                            </w:r>
                            <w:r w:rsidRPr="00332292">
                              <w:rPr>
                                <w:rFonts w:ascii="Kalpurush" w:hAnsi="Kalpurush" w:cs="Kalpurush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32292">
                              <w:rPr>
                                <w:rFonts w:ascii="Kalpurush" w:hAnsi="Kalpurush" w:cs="Kalpurush" w:hint="cs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>কী</w:t>
                            </w:r>
                            <w:r w:rsidRPr="00332292">
                              <w:rPr>
                                <w:rFonts w:ascii="Kalpurush" w:hAnsi="Kalpurush" w:cs="Kalpurush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32292">
                              <w:rPr>
                                <w:rFonts w:ascii="Kalpurush" w:hAnsi="Kalpurush" w:cs="Kalpurush" w:hint="cs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>বলা</w:t>
                            </w:r>
                            <w:r w:rsidRPr="00332292">
                              <w:rPr>
                                <w:rFonts w:ascii="Kalpurush" w:hAnsi="Kalpurush" w:cs="Kalpurush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32292">
                              <w:rPr>
                                <w:rFonts w:ascii="Kalpurush" w:hAnsi="Kalpurush" w:cs="Kalpurush" w:hint="cs"/>
                                <w:color w:val="205B83"/>
                                <w:sz w:val="18"/>
                                <w:cs/>
                                <w:lang w:bidi="bn-BD"/>
                              </w:rPr>
                              <w:t>উচিত</w:t>
                            </w:r>
                            <w:r w:rsidRPr="00332292">
                              <w:rPr>
                                <w:rFonts w:ascii="Kalpurush" w:hAnsi="Kalpurush" w:cs="Kalpurush"/>
                                <w:color w:val="205B83"/>
                                <w:sz w:val="18"/>
                                <w:lang w:bidi="bn-BD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AA4" w:rsidRPr="00154ADE" w:rsidRDefault="007C4AA4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E516AF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9pt;margin-top:-14.7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x5Zyw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33870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7C4AA4" w:rsidRPr="00332292" w:rsidRDefault="007C4AA4" w:rsidP="00332292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18"/>
                          <w:lang w:bidi="bn-BD"/>
                        </w:rPr>
                      </w:pPr>
                      <w:r w:rsidRPr="00332292">
                        <w:rPr>
                          <w:rFonts w:ascii="Kalpurush" w:hAnsi="Kalpurush" w:cs="Kalpurush"/>
                          <w:color w:val="205B83"/>
                          <w:sz w:val="18"/>
                          <w:cs/>
                          <w:lang w:bidi="bn-BD"/>
                        </w:rPr>
                        <w:t>(</w:t>
                      </w:r>
                      <w:r w:rsidRPr="00332292">
                        <w:rPr>
                          <w:rFonts w:ascii="Kalpurush" w:hAnsi="Kalpurush" w:cs="Kalpurush" w:hint="cs"/>
                          <w:color w:val="205B83"/>
                          <w:sz w:val="18"/>
                          <w:cs/>
                          <w:lang w:bidi="bn-BD"/>
                        </w:rPr>
                        <w:t>আস</w:t>
                      </w:r>
                      <w:r w:rsidRPr="00332292">
                        <w:rPr>
                          <w:rFonts w:ascii="Kalpurush" w:hAnsi="Kalpurush" w:cs="Kalpurush"/>
                          <w:color w:val="205B83"/>
                          <w:sz w:val="18"/>
                          <w:cs/>
                          <w:lang w:bidi="bn-BD"/>
                        </w:rPr>
                        <w:t>-</w:t>
                      </w:r>
                      <w:r w:rsidRPr="00332292">
                        <w:rPr>
                          <w:rFonts w:ascii="Kalpurush" w:hAnsi="Kalpurush" w:cs="Kalpurush" w:hint="cs"/>
                          <w:color w:val="205B83"/>
                          <w:sz w:val="18"/>
                          <w:cs/>
                          <w:lang w:bidi="bn-BD"/>
                        </w:rPr>
                        <w:t>সালাতু</w:t>
                      </w:r>
                      <w:r w:rsidRPr="00332292">
                        <w:rPr>
                          <w:rFonts w:ascii="Kalpurush" w:hAnsi="Kalpurush" w:cs="Kalpurush"/>
                          <w:color w:val="205B83"/>
                          <w:sz w:val="18"/>
                          <w:cs/>
                          <w:lang w:bidi="bn-BD"/>
                        </w:rPr>
                        <w:t xml:space="preserve"> </w:t>
                      </w:r>
                      <w:r w:rsidRPr="00332292">
                        <w:rPr>
                          <w:rFonts w:ascii="Kalpurush" w:hAnsi="Kalpurush" w:cs="Kalpurush" w:hint="cs"/>
                          <w:color w:val="205B83"/>
                          <w:sz w:val="18"/>
                          <w:cs/>
                          <w:lang w:bidi="bn-BD"/>
                        </w:rPr>
                        <w:t>খাইরুম</w:t>
                      </w:r>
                      <w:r w:rsidRPr="00332292">
                        <w:rPr>
                          <w:rFonts w:ascii="Kalpurush" w:hAnsi="Kalpurush" w:cs="Kalpurush"/>
                          <w:color w:val="205B83"/>
                          <w:sz w:val="18"/>
                          <w:cs/>
                          <w:lang w:bidi="bn-BD"/>
                        </w:rPr>
                        <w:t xml:space="preserve"> </w:t>
                      </w:r>
                      <w:r w:rsidRPr="00332292">
                        <w:rPr>
                          <w:rFonts w:ascii="Kalpurush" w:hAnsi="Kalpurush" w:cs="Kalpurush" w:hint="cs"/>
                          <w:color w:val="205B83"/>
                          <w:sz w:val="18"/>
                          <w:cs/>
                          <w:lang w:bidi="bn-BD"/>
                        </w:rPr>
                        <w:t>মিনান</w:t>
                      </w:r>
                      <w:r w:rsidRPr="00332292">
                        <w:rPr>
                          <w:rFonts w:ascii="Kalpurush" w:hAnsi="Kalpurush" w:cs="Kalpurush"/>
                          <w:color w:val="205B83"/>
                          <w:sz w:val="18"/>
                          <w:cs/>
                          <w:lang w:bidi="bn-BD"/>
                        </w:rPr>
                        <w:t xml:space="preserve"> </w:t>
                      </w:r>
                      <w:r w:rsidRPr="00332292">
                        <w:rPr>
                          <w:rFonts w:ascii="Kalpurush" w:hAnsi="Kalpurush" w:cs="Kalpurush" w:hint="cs"/>
                          <w:color w:val="205B83"/>
                          <w:sz w:val="18"/>
                          <w:cs/>
                          <w:lang w:bidi="bn-BD"/>
                        </w:rPr>
                        <w:t>নাউম</w:t>
                      </w:r>
                      <w:r w:rsidRPr="00332292">
                        <w:rPr>
                          <w:rFonts w:ascii="Kalpurush" w:hAnsi="Kalpurush" w:cs="Kalpurush"/>
                          <w:color w:val="205B83"/>
                          <w:sz w:val="18"/>
                          <w:cs/>
                          <w:lang w:bidi="bn-BD"/>
                        </w:rPr>
                        <w:t xml:space="preserve">) </w:t>
                      </w:r>
                      <w:r w:rsidRPr="00332292">
                        <w:rPr>
                          <w:rFonts w:ascii="Kalpurush" w:hAnsi="Kalpurush" w:cs="Kalpurush" w:hint="cs"/>
                          <w:color w:val="205B83"/>
                          <w:sz w:val="18"/>
                          <w:cs/>
                          <w:lang w:bidi="bn-BD"/>
                        </w:rPr>
                        <w:t>কখন</w:t>
                      </w:r>
                      <w:r w:rsidRPr="00332292">
                        <w:rPr>
                          <w:rFonts w:ascii="Kalpurush" w:hAnsi="Kalpurush" w:cs="Kalpurush"/>
                          <w:color w:val="205B83"/>
                          <w:sz w:val="18"/>
                          <w:cs/>
                          <w:lang w:bidi="bn-BD"/>
                        </w:rPr>
                        <w:t xml:space="preserve"> </w:t>
                      </w:r>
                      <w:r w:rsidRPr="00332292">
                        <w:rPr>
                          <w:rFonts w:ascii="Kalpurush" w:hAnsi="Kalpurush" w:cs="Kalpurush" w:hint="cs"/>
                          <w:color w:val="205B83"/>
                          <w:sz w:val="18"/>
                          <w:cs/>
                          <w:lang w:bidi="bn-BD"/>
                        </w:rPr>
                        <w:t>বলতে</w:t>
                      </w:r>
                      <w:r w:rsidRPr="00332292">
                        <w:rPr>
                          <w:rFonts w:ascii="Kalpurush" w:hAnsi="Kalpurush" w:cs="Kalpurush"/>
                          <w:color w:val="205B83"/>
                          <w:sz w:val="18"/>
                          <w:cs/>
                          <w:lang w:bidi="bn-BD"/>
                        </w:rPr>
                        <w:t xml:space="preserve"> </w:t>
                      </w:r>
                      <w:r w:rsidRPr="00332292">
                        <w:rPr>
                          <w:rFonts w:ascii="Kalpurush" w:hAnsi="Kalpurush" w:cs="Kalpurush" w:hint="cs"/>
                          <w:color w:val="205B83"/>
                          <w:sz w:val="18"/>
                          <w:cs/>
                          <w:lang w:bidi="bn-BD"/>
                        </w:rPr>
                        <w:t>হয়</w:t>
                      </w:r>
                      <w:r w:rsidRPr="00332292">
                        <w:rPr>
                          <w:rFonts w:ascii="Kalpurush" w:hAnsi="Kalpurush" w:cs="Kalpurush"/>
                          <w:color w:val="205B83"/>
                          <w:sz w:val="18"/>
                          <w:lang w:bidi="bn-BD"/>
                        </w:rPr>
                        <w:t xml:space="preserve">, </w:t>
                      </w:r>
                      <w:r w:rsidRPr="00332292">
                        <w:rPr>
                          <w:rFonts w:ascii="Kalpurush" w:hAnsi="Kalpurush" w:cs="Kalpurush" w:hint="cs"/>
                          <w:color w:val="205B83"/>
                          <w:sz w:val="18"/>
                          <w:cs/>
                          <w:lang w:bidi="bn-BD"/>
                        </w:rPr>
                        <w:t>যে</w:t>
                      </w:r>
                      <w:r w:rsidRPr="00332292">
                        <w:rPr>
                          <w:rFonts w:ascii="Kalpurush" w:hAnsi="Kalpurush" w:cs="Kalpurush"/>
                          <w:color w:val="205B83"/>
                          <w:sz w:val="18"/>
                          <w:cs/>
                          <w:lang w:bidi="bn-BD"/>
                        </w:rPr>
                        <w:t xml:space="preserve"> </w:t>
                      </w:r>
                      <w:r w:rsidRPr="00332292">
                        <w:rPr>
                          <w:rFonts w:ascii="Kalpurush" w:hAnsi="Kalpurush" w:cs="Kalpurush" w:hint="cs"/>
                          <w:color w:val="205B83"/>
                          <w:sz w:val="18"/>
                          <w:cs/>
                          <w:lang w:bidi="bn-BD"/>
                        </w:rPr>
                        <w:t>ব্যক্তি</w:t>
                      </w:r>
                      <w:r w:rsidRPr="00332292">
                        <w:rPr>
                          <w:rFonts w:ascii="Kalpurush" w:hAnsi="Kalpurush" w:cs="Kalpurush"/>
                          <w:color w:val="205B83"/>
                          <w:sz w:val="18"/>
                          <w:cs/>
                          <w:lang w:bidi="bn-BD"/>
                        </w:rPr>
                        <w:t xml:space="preserve"> </w:t>
                      </w:r>
                      <w:r w:rsidRPr="00332292">
                        <w:rPr>
                          <w:rFonts w:ascii="Kalpurush" w:hAnsi="Kalpurush" w:cs="Kalpurush" w:hint="cs"/>
                          <w:color w:val="205B83"/>
                          <w:sz w:val="18"/>
                          <w:cs/>
                          <w:lang w:bidi="bn-BD"/>
                        </w:rPr>
                        <w:t>এ</w:t>
                      </w:r>
                      <w:r w:rsidRPr="00332292">
                        <w:rPr>
                          <w:rFonts w:ascii="Kalpurush" w:hAnsi="Kalpurush" w:cs="Kalpurush"/>
                          <w:color w:val="205B83"/>
                          <w:sz w:val="18"/>
                          <w:cs/>
                          <w:lang w:bidi="bn-BD"/>
                        </w:rPr>
                        <w:t xml:space="preserve"> </w:t>
                      </w:r>
                      <w:r w:rsidRPr="00332292">
                        <w:rPr>
                          <w:rFonts w:ascii="Kalpurush" w:hAnsi="Kalpurush" w:cs="Kalpurush" w:hint="cs"/>
                          <w:color w:val="205B83"/>
                          <w:sz w:val="18"/>
                          <w:cs/>
                          <w:lang w:bidi="bn-BD"/>
                        </w:rPr>
                        <w:t>বাক্য</w:t>
                      </w:r>
                      <w:r w:rsidRPr="00332292">
                        <w:rPr>
                          <w:rFonts w:ascii="Kalpurush" w:hAnsi="Kalpurush" w:cs="Kalpurush"/>
                          <w:color w:val="205B83"/>
                          <w:sz w:val="18"/>
                          <w:cs/>
                          <w:lang w:bidi="bn-BD"/>
                        </w:rPr>
                        <w:t xml:space="preserve"> </w:t>
                      </w:r>
                      <w:r w:rsidRPr="00332292">
                        <w:rPr>
                          <w:rFonts w:ascii="Kalpurush" w:hAnsi="Kalpurush" w:cs="Kalpurush" w:hint="cs"/>
                          <w:color w:val="205B83"/>
                          <w:sz w:val="18"/>
                          <w:cs/>
                          <w:lang w:bidi="bn-BD"/>
                        </w:rPr>
                        <w:t>শুনবে</w:t>
                      </w:r>
                      <w:r w:rsidRPr="00332292">
                        <w:rPr>
                          <w:rFonts w:ascii="Kalpurush" w:hAnsi="Kalpurush" w:cs="Kalpurush"/>
                          <w:color w:val="205B83"/>
                          <w:sz w:val="18"/>
                          <w:cs/>
                          <w:lang w:bidi="bn-BD"/>
                        </w:rPr>
                        <w:t xml:space="preserve"> </w:t>
                      </w:r>
                      <w:r w:rsidRPr="00332292">
                        <w:rPr>
                          <w:rFonts w:ascii="Kalpurush" w:hAnsi="Kalpurush" w:cs="Kalpurush" w:hint="cs"/>
                          <w:color w:val="205B83"/>
                          <w:sz w:val="18"/>
                          <w:cs/>
                          <w:lang w:bidi="bn-BD"/>
                        </w:rPr>
                        <w:t>তার</w:t>
                      </w:r>
                      <w:r w:rsidRPr="00332292">
                        <w:rPr>
                          <w:rFonts w:ascii="Kalpurush" w:hAnsi="Kalpurush" w:cs="Kalpurush"/>
                          <w:color w:val="205B83"/>
                          <w:sz w:val="18"/>
                          <w:cs/>
                          <w:lang w:bidi="bn-BD"/>
                        </w:rPr>
                        <w:t xml:space="preserve"> </w:t>
                      </w:r>
                      <w:r w:rsidRPr="00332292">
                        <w:rPr>
                          <w:rFonts w:ascii="Kalpurush" w:hAnsi="Kalpurush" w:cs="Kalpurush" w:hint="cs"/>
                          <w:color w:val="205B83"/>
                          <w:sz w:val="18"/>
                          <w:cs/>
                          <w:lang w:bidi="bn-BD"/>
                        </w:rPr>
                        <w:t>কী</w:t>
                      </w:r>
                      <w:r w:rsidRPr="00332292">
                        <w:rPr>
                          <w:rFonts w:ascii="Kalpurush" w:hAnsi="Kalpurush" w:cs="Kalpurush"/>
                          <w:color w:val="205B83"/>
                          <w:sz w:val="18"/>
                          <w:cs/>
                          <w:lang w:bidi="bn-BD"/>
                        </w:rPr>
                        <w:t xml:space="preserve"> </w:t>
                      </w:r>
                      <w:r w:rsidRPr="00332292">
                        <w:rPr>
                          <w:rFonts w:ascii="Kalpurush" w:hAnsi="Kalpurush" w:cs="Kalpurush" w:hint="cs"/>
                          <w:color w:val="205B83"/>
                          <w:sz w:val="18"/>
                          <w:cs/>
                          <w:lang w:bidi="bn-BD"/>
                        </w:rPr>
                        <w:t>বলা</w:t>
                      </w:r>
                      <w:r w:rsidRPr="00332292">
                        <w:rPr>
                          <w:rFonts w:ascii="Kalpurush" w:hAnsi="Kalpurush" w:cs="Kalpurush"/>
                          <w:color w:val="205B83"/>
                          <w:sz w:val="18"/>
                          <w:cs/>
                          <w:lang w:bidi="bn-BD"/>
                        </w:rPr>
                        <w:t xml:space="preserve"> </w:t>
                      </w:r>
                      <w:r w:rsidRPr="00332292">
                        <w:rPr>
                          <w:rFonts w:ascii="Kalpurush" w:hAnsi="Kalpurush" w:cs="Kalpurush" w:hint="cs"/>
                          <w:color w:val="205B83"/>
                          <w:sz w:val="18"/>
                          <w:cs/>
                          <w:lang w:bidi="bn-BD"/>
                        </w:rPr>
                        <w:t>উচিত</w:t>
                      </w:r>
                      <w:r w:rsidRPr="00332292">
                        <w:rPr>
                          <w:rFonts w:ascii="Kalpurush" w:hAnsi="Kalpurush" w:cs="Kalpurush"/>
                          <w:color w:val="205B83"/>
                          <w:sz w:val="18"/>
                          <w:lang w:bidi="bn-BD"/>
                        </w:rPr>
                        <w:t>?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7C4AA4" w:rsidRPr="00154ADE" w:rsidRDefault="007C4AA4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E516AF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1C35454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AA4" w:rsidRDefault="007C4AA4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AA4" w:rsidRPr="00943955" w:rsidRDefault="007C4AA4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7C4AA4" w:rsidRPr="00943955" w:rsidRDefault="007C4AA4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BDFE8A9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AA4" w:rsidRDefault="007C4AA4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C9B4ABB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292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14DD9"/>
    <w:rsid w:val="002219E3"/>
    <w:rsid w:val="0023307B"/>
    <w:rsid w:val="00235692"/>
    <w:rsid w:val="00267C61"/>
    <w:rsid w:val="00270AE8"/>
    <w:rsid w:val="002809B7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5DC3"/>
    <w:rsid w:val="00317B3C"/>
    <w:rsid w:val="003238D3"/>
    <w:rsid w:val="00332292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5F3223"/>
    <w:rsid w:val="00604920"/>
    <w:rsid w:val="00612832"/>
    <w:rsid w:val="00630685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C321C"/>
    <w:rsid w:val="007C4AA4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AE78A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7566C"/>
    <w:rsid w:val="00C90E54"/>
    <w:rsid w:val="00CD4735"/>
    <w:rsid w:val="00D12355"/>
    <w:rsid w:val="00D46176"/>
    <w:rsid w:val="00D7109D"/>
    <w:rsid w:val="00D85A5F"/>
    <w:rsid w:val="00DA1906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516A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B47499-AF75-42AD-ADB9-9102C0E21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</Template>
  <TotalTime>59</TotalTime>
  <Pages>1</Pages>
  <Words>591</Words>
  <Characters>3371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 (আস-সালাতু খাইরুম মিনান নাউম) কখন বলতে হয়, যে ব্যক্তি এ বাক্য শুনবে তার কী বলা উচিত?</vt:lpstr>
      <vt:lpstr/>
    </vt:vector>
  </TitlesOfParts>
  <Company>islamhouse.com</Company>
  <LinksUpToDate>false</LinksUpToDate>
  <CharactersWithSpaces>3955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(আস-সালাতু খাইরুম মিনান নাউম) কখন বলতে হয়, যে ব্যক্তি এ বাক্য শুনবে তার কী বলা উচিত?</dc:title>
  <dc:subject>(আস-সালাতু খাইরুম মিনান নাউম) কখন বলতে হয়, যে ব্যক্তি এ বাক্য শুনবে তার কী বলা উচিত?</dc:subject>
  <dc:creator>শাইখ আব্দুল আযীয ইবন আব্দুল্লাহ ইবন বায রহ.</dc:creator>
  <cp:keywords>(আস-সালাতু খাইরুম মিনান নাউম) কখন বলতে হয়, যে ব্যক্তি এ বাক্য শুনবে তার কী বলা উচিত?</cp:keywords>
  <dc:description>(আস-সালাতু খাইরুম মিনান নাউম) কখন বলতে হয়, যে ব্যক্তি এ বাক্য শুনবে তার কী বলা উচিত?</dc:description>
  <cp:lastModifiedBy>Ahmed Qassem</cp:lastModifiedBy>
  <cp:revision>7</cp:revision>
  <cp:lastPrinted>2015-12-18T11:36:00Z</cp:lastPrinted>
  <dcterms:created xsi:type="dcterms:W3CDTF">2015-10-05T08:41:00Z</dcterms:created>
  <dcterms:modified xsi:type="dcterms:W3CDTF">2015-12-18T11:36:00Z</dcterms:modified>
</cp:coreProperties>
</file>