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ED048D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9C070D" w:rsidRDefault="009C070D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9C070D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人们内心中产生的善恶想法也要受到清算吗？</w:t>
      </w:r>
    </w:p>
    <w:p w:rsidR="00EB6455" w:rsidRDefault="00EB6455" w:rsidP="009C070D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9C070D" w:rsidRPr="009C070D" w:rsidRDefault="009C070D" w:rsidP="009C070D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9C070D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يحاسب الإنسان عما يدور في نفسه من الخير والشر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492243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492243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492243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9C070D" w:rsidRPr="009C070D" w:rsidRDefault="009C070D" w:rsidP="009C070D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9C070D">
        <w:rPr>
          <w:rFonts w:asciiTheme="minorEastAsia" w:eastAsiaTheme="minorEastAsia" w:hAnsiTheme="minorEastAsia" w:cs="SimSun" w:hint="eastAsia"/>
          <w:b/>
          <w:bCs/>
          <w:color w:val="auto"/>
          <w:sz w:val="36"/>
          <w:lang w:eastAsia="zh-CN"/>
        </w:rPr>
        <w:t>人们内心中产生的善恶想法也要受到清算吗</w:t>
      </w:r>
      <w:r w:rsidRPr="009C070D">
        <w:rPr>
          <w:rFonts w:asciiTheme="minorEastAsia" w:eastAsiaTheme="minorEastAsia" w:hAnsiTheme="minorEastAsia" w:cs="SimSun"/>
          <w:b/>
          <w:bCs/>
          <w:color w:val="auto"/>
          <w:sz w:val="36"/>
          <w:lang w:eastAsia="zh-CN"/>
        </w:rPr>
        <w:t>？</w:t>
      </w:r>
    </w:p>
    <w:p w:rsidR="009C070D" w:rsidRPr="009C070D" w:rsidRDefault="009C070D" w:rsidP="009C070D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9C070D" w:rsidRDefault="009C070D" w:rsidP="009C070D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9C070D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有的时候，人们会在内心中产生违法犯罪的想法，</w:t>
      </w:r>
    </w:p>
    <w:p w:rsidR="009C070D" w:rsidRDefault="009C070D" w:rsidP="009C070D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9C070D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那是来自恶魔的教唆和人的劣根性；人们内心中</w:t>
      </w:r>
    </w:p>
    <w:p w:rsidR="009C070D" w:rsidRPr="009C070D" w:rsidRDefault="009C070D" w:rsidP="009C070D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9C070D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产生的善或恶的想法会被记录和清算吗</w:t>
      </w:r>
      <w:r w:rsidRPr="009C070D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9C070D" w:rsidRPr="009C070D" w:rsidRDefault="009C070D" w:rsidP="009C070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一切赞颂，全归真主</w:t>
      </w:r>
      <w:r w:rsidRPr="009C070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9C070D" w:rsidRPr="009C070D" w:rsidRDefault="009C070D" w:rsidP="009C070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《布哈里圣训实录》（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6491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段）和《穆斯林圣训实录》（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131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段）辑录：伊本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阿巴斯（愿主喜悦之）传述：真主的使者（愿主福安之）在叙述真主的情况而说：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至高的真主命定了一切善事和恶行，并详细地解释了它们。谁想做一件善事而没有做，真主为他记录一件全善的回赐；谁想做一件善事，而且已经做了，真主为他记录十至七百倍善行甚至更多善行的回赐；谁想做一件恶事而没有做，真主为其记录一件全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善的回赐；谁想做一件恶事，并且已经做了，那么真主为其记录一件恶事之罪。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9C070D" w:rsidRPr="009C070D" w:rsidRDefault="009C070D" w:rsidP="009C070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《布哈里圣训实录》（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5269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段）和《穆斯林圣训实录》（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127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段）辑录：艾布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胡莱勒（愿主喜悦之）传述：真主的使者（愿主福安之）说：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真主会赦宥我的教民心中产生的想法，只要他们没有说出口，或者没有付诸行动。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9C070D" w:rsidRPr="009C070D" w:rsidRDefault="009C070D" w:rsidP="009C070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伊本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热哲布（愿主怜悯之）说：这些明文包括四种情况：记录善事和恶事；想做善事和恶事；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……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；第三种情况：想做善事，即使没有做，也被记录了一件全善的报酬；正如伊本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阿巴斯等传述的圣训；在胡莱姆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法提克传述的圣训中说：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谁想做一件善事而没有做，真主知道他已经有了这个想法，而且决心做善事，那么就为他记录一件善事的报酬；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......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。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艾哈迈德（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18556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段）辑录，艾尔纳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乌特认为这段圣训的传述系统是优美的，谢赫艾利巴尼在《正确的系列圣训》中提到了这段圣训</w:t>
      </w:r>
      <w:r w:rsidRPr="009C070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9C070D" w:rsidRPr="009C070D" w:rsidRDefault="009C070D" w:rsidP="009C070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这段圣训说明这儿的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想做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，指的就是下定决心去做，而不是没有决心和设想的、在心头一闪而过的念头</w:t>
      </w:r>
      <w:r w:rsidRPr="009C070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9C070D" w:rsidRPr="009C070D" w:rsidRDefault="009C070D" w:rsidP="009C070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艾布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达尔达说：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谁上床睡觉，他打算在夜间做礼拜，但是他一觉睡到天亮了，天使为他记录了他打算要在夜间要做的礼拜。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9C070D" w:rsidRPr="009C070D" w:rsidRDefault="009C070D" w:rsidP="009C070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据传述：赛义德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穆赛伊卜说：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谁想做礼拜，或者封斋，或者履行正朝或副朝，或者为主道出征，但是他没有如愿以偿，真主把他的打算记录下来，最后会告诉他。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9C070D" w:rsidRPr="009C070D" w:rsidRDefault="009C070D" w:rsidP="009C070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艾布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伊姆拉尼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朱尼椰说：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真主呼喊天使：你为某人记录如此如此的工作吧！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天使说：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主啊，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但是他并没有这样做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。真主说：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他已经打算那样做了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9C070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9C070D" w:rsidRPr="009C070D" w:rsidRDefault="009C070D" w:rsidP="009C070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宰德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阿斯拉姆说：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一个人来到学者们的跟前说：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谁能够指引我去做一直为真主而做的工作，我喜欢在白天和晚上的任何一个时间中都为真主工作。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有人对他说：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你已经找到了你需要的东西，你就尽力而为的去行善吧！如果你疲惫无力了，或者丢下了工作，你就在心里想工作，因为想做善事的人犹如履行善事的人。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9C070D" w:rsidRPr="009C070D" w:rsidRDefault="009C070D" w:rsidP="009C070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只要言行与举意联系起来了，肯定会获得报酬，犹如亲自实践的人一样，正如艾布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凯布舍传述：先知（愿主福安之）说：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今世归四种人所有：第一种人，蒙受真主的眷顾，金玉满堂，学富五车，他能利用特长敬畏真主，周济亲戚，而且了解自已对真主应尽的义务，这种人便是品位最高贵的；第二种人，蒙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受真主的眷顾，获得了学识，而没有财富，但他虔诚实意地说：假设我有钱，我一定要做某个善人的工作；这种人凭借行善的想法，最终获得与实干者相等的代价；第三种人，蒙受真主的眷顾，只有财富，而没有学识，但是他仗着金钱，无知无识地蛮干，即不敬畏真主，又不接济亲朋，更不懂得自己对真主应尽的天职，这种人便是最低级的人；第四种人，真主没有赐予他金钱和学问，但是他却说：假设我发财了，我一定要像某个恶徒一样为非作歹，这种人由于他的恶念，最终他要肩负与那个恶徒一模一样的罪恶。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伊玛目艾哈迈德、伊本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马哲和提尔密集辑录，这是提尔密集辑录的文字，谢赫艾利巴尼等学者认为这是正确的圣训</w:t>
      </w:r>
      <w:r w:rsidRPr="009C070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9C070D" w:rsidRPr="009C070D" w:rsidRDefault="009C070D" w:rsidP="009C070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auto"/>
          <w:sz w:val="36"/>
          <w:lang w:eastAsia="zh-CN"/>
        </w:rPr>
        <w:t xml:space="preserve">    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他获得了与实干者一样的报酬。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这句话的意思就是他俩在工作报酬的原则上一样的，但是在重复加倍的报酬中不一样，因为实干者会获得重复加倍的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报酬，这是他的殊荣；只有打算而没有实干的人，没有这样的殊荣；假如他俩在各方面都一样，那么只有打算而没有实干的人也会获得十倍善功的报酬，这是违背所有明文的；其证据就是真主说：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没有残疾而安坐家中的信士，与凭自己的财产和生命为主道而奋斗的信士，彼此是不相等的。凭自己的财产和生命而奋斗的人，真主使他们超过安坐家中的人一级。真主应许这两等人要受最优厚的报酬，除安坐者所受的报酬外，真主加赐奋斗的人一种重大的报酬。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（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4:95</w:t>
      </w:r>
      <w:r w:rsidRPr="009C070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）</w:t>
      </w:r>
    </w:p>
    <w:p w:rsidR="009C070D" w:rsidRPr="009C070D" w:rsidRDefault="009C070D" w:rsidP="009C070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然后他说：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第四种情况：想做坏事而没有做，在伊本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阿巴斯传述的圣训中说：为他记录一件完整的善事的报酬；在艾布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胡莱勒和艾奈斯等人传述的圣训中说：为他记录一件善事的报酬；在艾布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胡莱勒传述的圣训中说：真主说：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他只是为了我而放弃了犯罪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。《穆斯林圣训实录》（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129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段）辑录。这说明如果一个人有能力去做他想做的罪恶，但是他为了真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主而放弃了犯罪，毫无疑问，天使会因此而为他记录一件善事的报酬；如果为了真主而放弃犯罪，就是清廉的工作</w:t>
      </w:r>
      <w:r w:rsidRPr="009C070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9C070D" w:rsidRPr="009C070D" w:rsidRDefault="009C070D" w:rsidP="009C070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如果他想犯罪，然后由于害怕他人或者为了沽名钓誉而放弃了犯罪，有人主张他会因此而受到惩罚，因为在害怕真主之前害怕他人的行为是教法禁止的；在众人的面前沽名钓誉也是教法禁止的行为；如果他因此而放弃了犯罪，将会受到真主的惩罚</w:t>
      </w:r>
      <w:r w:rsidRPr="009C070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；</w:t>
      </w:r>
    </w:p>
    <w:p w:rsidR="009C070D" w:rsidRPr="009C070D" w:rsidRDefault="009C070D" w:rsidP="009C070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法迪勒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伊亚祖说：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人们常说：为了人们而放弃功修是沽名钓誉的行为，为了他们而履行功修是以物配主的行为。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9C070D" w:rsidRPr="009C070D" w:rsidRDefault="009C070D" w:rsidP="009C070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谁如果一心想去做力所能及的事情，但是由于被前定所阻，没有如愿以偿，一部分学者主张他在这种情况下将会受到惩罚，因为在圣训中说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只要没有说出口，或者没有付诸于行动。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谁如果尽力去做违法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犯罪的事情，然后心有余而力不足，那么他已经犯罪了，正如先知（愿主福安之）说：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如果两个穆斯林持剑相斗，则杀人者和被杀人者都得入火狱。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大家问使者：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杀人者入火狱罪有应得，可被杀者为何也要入火狱呢？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使者回答：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其实，被杀者起初是也是想杀掉他的对手啊！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《布哈里圣训实录》（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31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段）和《穆斯林圣训实录》（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2888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段）辑录</w:t>
      </w:r>
      <w:r w:rsidRPr="009C070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9C070D" w:rsidRPr="009C070D" w:rsidRDefault="009C070D" w:rsidP="009C070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auto"/>
          <w:sz w:val="36"/>
          <w:lang w:eastAsia="zh-CN"/>
        </w:rPr>
        <w:t xml:space="preserve">    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只要没有说出口，或者没有付诸于行动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，说明想犯罪的人如果把想做的罪恶说出口，将会受到想犯罪的惩罚，因为他通过自己的肢体已经犯罪了，那就是说出了犯罪的话，其证据就是前面艾布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凯布舍传述的圣训：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那个人说：假设我发财了，我一定要像某个恶徒一样为非作歹，这种人由于他的恶念，最终他要肩负与那个恶徒一模一样的罪恶。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9C070D" w:rsidRPr="009C070D" w:rsidRDefault="009C070D" w:rsidP="009C070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 xml:space="preserve">    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然后他又说：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如果无缘无故的废止了违法犯罪的想法，那么是否要遭受惩罚？有两种情况：其一就是，如果偶然心血来潮，产生了犯罪的想法，但是没有在意，也没有下定决心去做，而是讨厌和憎恶罪恶，这是可以原谅的，因为它是来自恶魔的教唆和唆使，先知（愿主福安之）回答别人的询问时说：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那就是信仰纯洁的表现。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《穆斯林圣训实录》（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132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段）辑录</w:t>
      </w:r>
      <w:r w:rsidRPr="009C070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9C070D" w:rsidRPr="009C070D" w:rsidRDefault="009C070D" w:rsidP="009C070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当这节经文降示的时候：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你们的心事，无论加以表白，或加以隐讳，真主都要依它而清算你们。然後，要赦宥谁，就赦宥谁；要惩罚谁，就惩罚谁。真主对於万事是全能的。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（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2:284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）；穆斯林们都感到非常困难，认为心血来潮的想法也被列入其中，所以之后的经文就降示了，其中包括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我们的主啊！求你不要使我们担负我们所不能胜任的。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《穆斯林圣训实录》（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126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段）辑录，以此阐明力所不及的事情，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不会受到真主的惩罚，也不是真主责成的命令；同时阐明第一节经文中指的就是下定决心去做的事情</w:t>
      </w:r>
      <w:r w:rsidRPr="009C070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9C070D" w:rsidRPr="009C070D" w:rsidRDefault="009C070D" w:rsidP="009C070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其二就是：内心中经常产生的，静心想过的、下定决心去做的事情，这也有两种类型</w:t>
      </w:r>
      <w:r w:rsidRPr="009C070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：</w:t>
      </w:r>
    </w:p>
    <w:p w:rsidR="009C070D" w:rsidRPr="009C070D" w:rsidRDefault="009C070D" w:rsidP="009C070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第一：独立的内心的工作，比如怀疑真主的独一、或者先知的圣品、或者死亡之后的复活等悖逆和伪信的行为，或者否认某件功修，这些都会受到惩罚，以此而成为异教徒（卡菲尔）和伪信士</w:t>
      </w:r>
      <w:r w:rsidRPr="009C070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9C070D" w:rsidRPr="009C070D" w:rsidRDefault="009C070D" w:rsidP="009C070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与心灵有关的其他罪恶也被列入其中，比如喜爱真主憎恶的一切，憎恨真主喜爱的一切，傲慢和自命不凡等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...</w:t>
      </w:r>
    </w:p>
    <w:p w:rsidR="009C070D" w:rsidRPr="009C070D" w:rsidRDefault="009C070D" w:rsidP="009C070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第二：不属于心灵的工作，而是肢体的工作，比如通奸，盗窃，酗酒，杀人，诽谤等罪恶，如果仆人坚持自己的想法，决心去做，但是在外面并没有显出任何痕迹。学者们对此有两种著名的主张：其一就是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真主会惩罚他，伊本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穆巴拉克说：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我向苏富扬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扫尔询问：仆人会因为自己的想法而受到惩罚吗？他说：如果是决心去做的想法，将会受到惩罚。我们的许多教法学家、圣训学家和教义学家都侧重于这个主张，他们证据就是：真主说：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你们当晓得真主知道你们的心事，故你们当防备他。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（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2:235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），真主说：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真主不为无意的誓言而责备你们，但为有意的誓言而责备你们。真主是至赦的，是至容的。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（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2:225</w:t>
      </w:r>
      <w:r w:rsidRPr="009C070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）</w:t>
      </w:r>
    </w:p>
    <w:p w:rsidR="009C070D" w:rsidRPr="009C070D" w:rsidRDefault="009C070D" w:rsidP="009C070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先知（愿主福安之）说：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罪恶就是盘踞在你的心中，你害怕别人知道的事情。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《穆斯林圣训实录》（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2553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段）辑录。他们认为下面的这段圣训也指内心的想法：真主的使者（愿主福安之）说：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真主会赦宥我的教民心中产生的想法，只要他们没有说出口，或者没有付诸行动。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他们说：仆人静心想过的、决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心去做的事情，就是自己所做的工作，所以不会被忽略</w:t>
      </w:r>
      <w:r w:rsidRPr="009C070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9C070D" w:rsidRPr="009C070D" w:rsidRDefault="009C070D" w:rsidP="009C070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其二就是单纯的想法不会受到惩罚，这是伊玛目沙菲尔明文确定的，也是我们的同人伊本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哈米德坚持的主张</w:t>
      </w:r>
      <w:r w:rsidRPr="009C070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9C070D" w:rsidRPr="009C070D" w:rsidRDefault="009C070D" w:rsidP="009C070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总而言之</w:t>
      </w:r>
      <w:r w:rsidRPr="009C070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：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谁如果想去做好事和善事，并且下定了决心，天使会为他记录一件善事的报酬，即使他没有做也罢，或者实干者的报酬比他更好和更高也罢</w:t>
      </w:r>
      <w:r w:rsidRPr="009C070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9C070D" w:rsidRPr="009C070D" w:rsidRDefault="009C070D" w:rsidP="009C070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谁如果想去做坏事和罪恶，然后因为害怕真主而放弃了它，那么天使就会为他记录一件完美的善事的报酬</w:t>
      </w:r>
      <w:r w:rsidRPr="009C070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9C070D" w:rsidRPr="009C070D" w:rsidRDefault="009C070D" w:rsidP="009C070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谁如果想去做坏事和罪恶，然后因为害怕他人而放弃了它；或者在积极去做的过程中被前定所阻，没有完成，那么天使就会为他记录一件罪恶</w:t>
      </w:r>
      <w:r w:rsidRPr="009C070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9C070D" w:rsidRPr="009C070D" w:rsidRDefault="009C070D" w:rsidP="009C070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谁如果想去做坏事，然后没有下定决心去做，如果属于心血来潮的偶然的思绪，不会受到惩罚；如果属于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心灵的工作，与肢体的行为完全无关，则要受到惩罚；如果属于肢体的行为，坚持自己的想法，下定决心去落实，大多数学者主张要受到惩罚</w:t>
      </w:r>
      <w:r w:rsidRPr="009C070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9C070D" w:rsidRPr="009C070D" w:rsidRDefault="009C070D" w:rsidP="009C070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伊玛目脑威（愿主怜悯之）在转述巴格倆尼坚持惩罚的主张之后说：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法官伊亚祖（愿主怜悯之）主张先贤、教法学家和圣训学家都坚持法官艾布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拜克尔的观点，因为有很多圣训说明心灵的工作是要受到惩罚的</w:t>
      </w:r>
      <w:r w:rsidRPr="009C070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9C070D" w:rsidRPr="009C070D" w:rsidRDefault="009C070D" w:rsidP="009C070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但是他们说：决心去犯罪会被记录一件罪恶，但是在决心去做之后因为害怕真主而中断的罪恶不会被记录为罪恶；内心中已经下定了决心，并且决意要去做罪恶，会被记录为罪恶，如果付诸于行动，则会被记录为第二个罪恶；如果为了害怕真主而放弃罪恶，天使将会为他记录一件善事；正如真主在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圣神的圣训中所说：他只是因为我而放弃了罪恶。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所以把因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为敬畏真主、克制自己的私欲而放弃罪恶的行为记录为一件善事；如果是单纯的心血来潮的想法，没有下定决心、也没有决意去做的想法，则是不会记录的。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《穆斯林圣训实录之解释》（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2 / 151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）</w:t>
      </w:r>
      <w:r w:rsidRPr="009C070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9C070D" w:rsidRPr="009C070D" w:rsidRDefault="009C070D" w:rsidP="009C070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伊本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热哲布（愿主怜悯之）选择的主张：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罪恶就是只记录一件罪恶的惩罚，不会重复加倍；所以惩罚的只是罪恶，而不包括内心的想法；如果把犯罪的想法与罪恶合在一起，做一件罪恶将要受到两倍的惩罚，不能说：这与行善的事情一样，如果产生了行善的想法之后付诸于行动了，那么他的善行会获得报酬，而想法没有报酬；我们说：这是禁止的，谁如果做了一件善事，将会获得十倍的报酬，其中的一部分报酬有可能是针对行善的想法的。真主至知！</w:t>
      </w:r>
      <w:r w:rsidRPr="009C070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9C070D" w:rsidRPr="009C070D" w:rsidRDefault="009C070D" w:rsidP="009C070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9C070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真主至知</w:t>
      </w:r>
      <w:r w:rsidRPr="009C070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E04" w:rsidRDefault="00C82E04" w:rsidP="00EB6455">
      <w:r>
        <w:separator/>
      </w:r>
    </w:p>
  </w:endnote>
  <w:endnote w:type="continuationSeparator" w:id="0">
    <w:p w:rsidR="00C82E04" w:rsidRDefault="00C82E04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ED048D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C82E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ED048D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492243">
      <w:rPr>
        <w:noProof/>
        <w:sz w:val="28"/>
        <w:szCs w:val="28"/>
      </w:rPr>
      <w:t>15</w:t>
    </w:r>
    <w:r w:rsidRPr="00923817">
      <w:rPr>
        <w:sz w:val="28"/>
        <w:szCs w:val="28"/>
      </w:rPr>
      <w:fldChar w:fldCharType="end"/>
    </w:r>
  </w:p>
  <w:p w:rsidR="005C5331" w:rsidRPr="00156EB3" w:rsidRDefault="00C82E04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E04" w:rsidRDefault="00C82E04" w:rsidP="00EB6455">
      <w:r>
        <w:separator/>
      </w:r>
    </w:p>
  </w:footnote>
  <w:footnote w:type="continuationSeparator" w:id="0">
    <w:p w:rsidR="00C82E04" w:rsidRDefault="00C82E04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92243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71B84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C070D"/>
    <w:rsid w:val="009D344A"/>
    <w:rsid w:val="00A11098"/>
    <w:rsid w:val="00A2494F"/>
    <w:rsid w:val="00A3521C"/>
    <w:rsid w:val="00A60587"/>
    <w:rsid w:val="00B83686"/>
    <w:rsid w:val="00BC1D95"/>
    <w:rsid w:val="00C11F71"/>
    <w:rsid w:val="00C50E77"/>
    <w:rsid w:val="00C5412A"/>
    <w:rsid w:val="00C82E04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D048D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2387</Words>
  <Characters>2484</Characters>
  <Application>Microsoft Office Word</Application>
  <DocSecurity>0</DocSecurity>
  <Lines>130</Lines>
  <Paragraphs>50</Paragraphs>
  <ScaleCrop>false</ScaleCrop>
  <Manager/>
  <Company>islamhouse.com</Company>
  <LinksUpToDate>false</LinksUpToDate>
  <CharactersWithSpaces>4821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人们内心中产生的善恶想法也要受到清算吗</dc:title>
  <dc:subject>人们内心中产生的善恶想法也要受到清算吗</dc:subject>
  <dc:creator>伊斯兰问答网站_x000d_</dc:creator>
  <cp:keywords>人们内心中产生的善恶想法也要受到清算吗</cp:keywords>
  <dc:description>人们内心中产生的善恶想法也要受到清算吗</dc:description>
  <cp:lastModifiedBy>Al-Hashemy</cp:lastModifiedBy>
  <cp:revision>3</cp:revision>
  <dcterms:created xsi:type="dcterms:W3CDTF">2014-12-06T07:19:00Z</dcterms:created>
  <dcterms:modified xsi:type="dcterms:W3CDTF">2014-12-19T16:27:00Z</dcterms:modified>
  <cp:category/>
</cp:coreProperties>
</file>